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14" w:rsidRPr="00D322B3" w:rsidRDefault="009D1014">
      <w:pPr>
        <w:autoSpaceDE w:val="0"/>
        <w:autoSpaceDN w:val="0"/>
        <w:spacing w:line="500" w:lineRule="atLeast"/>
        <w:jc w:val="center"/>
        <w:textAlignment w:val="bottom"/>
        <w:rPr>
          <w:rFonts w:ascii="宋体" w:hAnsi="宋体"/>
          <w:b/>
          <w:bCs/>
          <w:spacing w:val="120"/>
          <w:sz w:val="72"/>
          <w:szCs w:val="72"/>
        </w:rPr>
      </w:pPr>
    </w:p>
    <w:p w:rsidR="009D1014" w:rsidRPr="00D322B3" w:rsidRDefault="003A2AC0">
      <w:pPr>
        <w:autoSpaceDE w:val="0"/>
        <w:autoSpaceDN w:val="0"/>
        <w:spacing w:line="500" w:lineRule="atLeast"/>
        <w:jc w:val="center"/>
        <w:textAlignment w:val="bottom"/>
        <w:rPr>
          <w:rFonts w:ascii="宋体" w:hAnsi="宋体"/>
          <w:bCs/>
          <w:sz w:val="72"/>
          <w:szCs w:val="72"/>
        </w:rPr>
      </w:pPr>
      <w:r w:rsidRPr="00D322B3">
        <w:rPr>
          <w:rFonts w:ascii="宋体" w:hAnsi="宋体" w:hint="eastAsia"/>
          <w:b/>
          <w:bCs/>
          <w:spacing w:val="120"/>
          <w:sz w:val="72"/>
          <w:szCs w:val="72"/>
        </w:rPr>
        <w:t>温州市国有企业采购</w:t>
      </w:r>
    </w:p>
    <w:p w:rsidR="009D1014" w:rsidRPr="00D322B3" w:rsidRDefault="009D1014">
      <w:pPr>
        <w:spacing w:line="400" w:lineRule="atLeast"/>
        <w:jc w:val="center"/>
        <w:rPr>
          <w:rFonts w:ascii="宋体" w:hAnsi="宋体"/>
          <w:b/>
          <w:sz w:val="52"/>
        </w:rPr>
      </w:pPr>
    </w:p>
    <w:p w:rsidR="009D1014" w:rsidRPr="00D322B3" w:rsidRDefault="009D1014">
      <w:pPr>
        <w:spacing w:line="400" w:lineRule="atLeast"/>
        <w:jc w:val="center"/>
        <w:rPr>
          <w:rFonts w:ascii="宋体" w:hAnsi="宋体"/>
          <w:b/>
          <w:sz w:val="52"/>
        </w:rPr>
      </w:pPr>
    </w:p>
    <w:p w:rsidR="009D1014" w:rsidRPr="00D322B3" w:rsidRDefault="009D1014">
      <w:pPr>
        <w:spacing w:line="400" w:lineRule="atLeast"/>
        <w:jc w:val="center"/>
        <w:rPr>
          <w:rFonts w:ascii="宋体" w:hAnsi="宋体"/>
          <w:b/>
          <w:sz w:val="52"/>
        </w:rPr>
      </w:pPr>
    </w:p>
    <w:p w:rsidR="009D1014" w:rsidRPr="00D322B3" w:rsidRDefault="003A2AC0">
      <w:pPr>
        <w:autoSpaceDE w:val="0"/>
        <w:autoSpaceDN w:val="0"/>
        <w:spacing w:line="500" w:lineRule="atLeast"/>
        <w:jc w:val="center"/>
        <w:textAlignment w:val="bottom"/>
        <w:rPr>
          <w:rFonts w:ascii="宋体" w:hAnsi="宋体"/>
          <w:b/>
          <w:sz w:val="72"/>
          <w:szCs w:val="72"/>
        </w:rPr>
      </w:pPr>
      <w:r w:rsidRPr="00D322B3">
        <w:rPr>
          <w:rFonts w:ascii="宋体" w:hAnsi="宋体" w:hint="eastAsia"/>
          <w:b/>
          <w:bCs/>
          <w:sz w:val="72"/>
          <w:szCs w:val="72"/>
        </w:rPr>
        <w:t>招 标 文 件</w:t>
      </w:r>
    </w:p>
    <w:p w:rsidR="009D1014" w:rsidRPr="00D322B3" w:rsidRDefault="009D1014">
      <w:pPr>
        <w:spacing w:line="400" w:lineRule="atLeast"/>
        <w:jc w:val="center"/>
        <w:rPr>
          <w:rFonts w:ascii="宋体" w:hAnsi="宋体"/>
          <w:b/>
          <w:sz w:val="32"/>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3A2AC0">
      <w:pPr>
        <w:tabs>
          <w:tab w:val="left" w:pos="4860"/>
        </w:tabs>
        <w:spacing w:line="600" w:lineRule="exact"/>
        <w:ind w:right="1143" w:firstLineChars="446" w:firstLine="1700"/>
        <w:jc w:val="left"/>
        <w:rPr>
          <w:rFonts w:ascii="宋体" w:hAnsi="宋体"/>
          <w:b/>
          <w:sz w:val="30"/>
          <w:szCs w:val="30"/>
        </w:rPr>
      </w:pPr>
      <w:r w:rsidRPr="00D322B3">
        <w:rPr>
          <w:rFonts w:ascii="宋体" w:hAnsi="宋体" w:hint="eastAsia"/>
          <w:b/>
          <w:spacing w:val="40"/>
          <w:sz w:val="30"/>
          <w:szCs w:val="30"/>
        </w:rPr>
        <w:t xml:space="preserve">招 标 编 </w:t>
      </w:r>
      <w:r w:rsidRPr="00D322B3">
        <w:rPr>
          <w:rFonts w:ascii="宋体" w:hAnsi="宋体" w:cs="Arial" w:hint="eastAsia"/>
          <w:b/>
          <w:spacing w:val="40"/>
          <w:sz w:val="30"/>
          <w:szCs w:val="30"/>
        </w:rPr>
        <w:t>号</w:t>
      </w:r>
      <w:r w:rsidRPr="00D322B3">
        <w:rPr>
          <w:rFonts w:ascii="宋体" w:hAnsi="宋体" w:hint="eastAsia"/>
          <w:b/>
          <w:sz w:val="30"/>
          <w:szCs w:val="30"/>
        </w:rPr>
        <w:t>：</w:t>
      </w:r>
      <w:r w:rsidRPr="00D322B3">
        <w:rPr>
          <w:rFonts w:ascii="宋体" w:hAnsi="宋体" w:hint="eastAsia"/>
          <w:b/>
          <w:bCs/>
          <w:sz w:val="30"/>
          <w:szCs w:val="30"/>
        </w:rPr>
        <w:t>ZJZC-201907250001</w:t>
      </w:r>
    </w:p>
    <w:p w:rsidR="009D1014" w:rsidRPr="00D322B3" w:rsidRDefault="003A2AC0">
      <w:pPr>
        <w:tabs>
          <w:tab w:val="left" w:pos="4860"/>
        </w:tabs>
        <w:spacing w:line="600" w:lineRule="exact"/>
        <w:ind w:right="98" w:firstLineChars="446" w:firstLine="1700"/>
        <w:jc w:val="left"/>
        <w:rPr>
          <w:rFonts w:ascii="宋体" w:hAnsi="宋体"/>
          <w:b/>
          <w:sz w:val="30"/>
          <w:szCs w:val="30"/>
        </w:rPr>
      </w:pPr>
      <w:r w:rsidRPr="00D322B3">
        <w:rPr>
          <w:rFonts w:ascii="宋体" w:hAnsi="宋体" w:hint="eastAsia"/>
          <w:b/>
          <w:spacing w:val="40"/>
          <w:sz w:val="30"/>
          <w:szCs w:val="30"/>
        </w:rPr>
        <w:t>招 标 项 目</w:t>
      </w:r>
      <w:r w:rsidRPr="00D322B3">
        <w:rPr>
          <w:rFonts w:ascii="宋体" w:hAnsi="宋体" w:hint="eastAsia"/>
          <w:b/>
          <w:sz w:val="30"/>
          <w:szCs w:val="30"/>
        </w:rPr>
        <w:t>：扫路车</w:t>
      </w:r>
    </w:p>
    <w:p w:rsidR="009D1014" w:rsidRPr="00D322B3" w:rsidRDefault="003A2AC0">
      <w:pPr>
        <w:tabs>
          <w:tab w:val="left" w:pos="4860"/>
        </w:tabs>
        <w:spacing w:line="600" w:lineRule="exact"/>
        <w:ind w:right="1143" w:firstLineChars="446" w:firstLine="1700"/>
        <w:jc w:val="left"/>
        <w:rPr>
          <w:rFonts w:ascii="宋体" w:hAnsi="宋体"/>
          <w:b/>
          <w:spacing w:val="40"/>
          <w:sz w:val="30"/>
          <w:szCs w:val="30"/>
        </w:rPr>
      </w:pPr>
      <w:r w:rsidRPr="00D322B3">
        <w:rPr>
          <w:rFonts w:ascii="宋体" w:hAnsi="宋体" w:hint="eastAsia"/>
          <w:b/>
          <w:spacing w:val="40"/>
          <w:sz w:val="30"/>
          <w:szCs w:val="30"/>
        </w:rPr>
        <w:t>招 标 方 式</w:t>
      </w:r>
      <w:r w:rsidRPr="00D322B3">
        <w:rPr>
          <w:rFonts w:ascii="宋体" w:hAnsi="宋体" w:hint="eastAsia"/>
          <w:b/>
          <w:sz w:val="30"/>
          <w:szCs w:val="30"/>
        </w:rPr>
        <w:t>：公 开 招 标</w:t>
      </w: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3A2AC0">
      <w:pPr>
        <w:spacing w:line="600" w:lineRule="exact"/>
        <w:ind w:firstLineChars="478" w:firstLine="1440"/>
        <w:rPr>
          <w:rFonts w:ascii="宋体" w:hAnsi="宋体"/>
          <w:b/>
          <w:sz w:val="30"/>
          <w:szCs w:val="30"/>
        </w:rPr>
      </w:pPr>
      <w:r w:rsidRPr="00D322B3">
        <w:rPr>
          <w:rFonts w:ascii="宋体" w:hAnsi="宋体" w:hint="eastAsia"/>
          <w:b/>
          <w:sz w:val="30"/>
          <w:szCs w:val="30"/>
        </w:rPr>
        <w:t>招  标  人：温州绕城高速公路西南线有限公司</w:t>
      </w:r>
    </w:p>
    <w:p w:rsidR="009D1014" w:rsidRPr="00D322B3" w:rsidRDefault="003A2AC0">
      <w:pPr>
        <w:spacing w:line="600" w:lineRule="exact"/>
        <w:ind w:firstLineChars="377" w:firstLine="1437"/>
        <w:rPr>
          <w:rFonts w:ascii="宋体" w:hAnsi="宋体"/>
          <w:b/>
          <w:spacing w:val="12"/>
          <w:sz w:val="30"/>
          <w:szCs w:val="30"/>
        </w:rPr>
      </w:pPr>
      <w:r w:rsidRPr="00D322B3">
        <w:rPr>
          <w:rFonts w:ascii="宋体" w:hAnsi="宋体" w:hint="eastAsia"/>
          <w:b/>
          <w:spacing w:val="40"/>
          <w:sz w:val="30"/>
          <w:szCs w:val="30"/>
        </w:rPr>
        <w:t>招标代理</w:t>
      </w:r>
      <w:r w:rsidRPr="00D322B3">
        <w:rPr>
          <w:rFonts w:ascii="宋体" w:hAnsi="宋体" w:hint="eastAsia"/>
          <w:b/>
          <w:sz w:val="30"/>
          <w:szCs w:val="30"/>
        </w:rPr>
        <w:t>：</w:t>
      </w:r>
      <w:r w:rsidRPr="00D322B3">
        <w:rPr>
          <w:rFonts w:ascii="宋体" w:hAnsi="宋体" w:hint="eastAsia"/>
          <w:b/>
          <w:spacing w:val="12"/>
          <w:sz w:val="30"/>
          <w:szCs w:val="30"/>
        </w:rPr>
        <w:t>浙江至诚工程咨询有限责任公司</w:t>
      </w:r>
    </w:p>
    <w:p w:rsidR="009D1014" w:rsidRPr="00D322B3" w:rsidRDefault="009D1014">
      <w:pPr>
        <w:spacing w:line="600" w:lineRule="exact"/>
        <w:ind w:firstLineChars="377" w:firstLine="1437"/>
        <w:rPr>
          <w:rFonts w:ascii="宋体" w:hAnsi="宋体"/>
          <w:b/>
          <w:spacing w:val="40"/>
          <w:sz w:val="30"/>
          <w:szCs w:val="30"/>
        </w:rPr>
      </w:pPr>
    </w:p>
    <w:p w:rsidR="009D1014" w:rsidRPr="00D322B3" w:rsidRDefault="003A2AC0">
      <w:pPr>
        <w:spacing w:line="600" w:lineRule="exact"/>
        <w:jc w:val="center"/>
        <w:rPr>
          <w:rFonts w:ascii="宋体" w:hAnsi="宋体"/>
          <w:b/>
          <w:spacing w:val="40"/>
          <w:sz w:val="30"/>
          <w:szCs w:val="30"/>
        </w:rPr>
      </w:pPr>
      <w:r w:rsidRPr="00D322B3">
        <w:rPr>
          <w:rFonts w:ascii="宋体" w:hAnsi="宋体" w:hint="eastAsia"/>
          <w:b/>
          <w:spacing w:val="40"/>
          <w:sz w:val="30"/>
          <w:szCs w:val="30"/>
        </w:rPr>
        <w:t>二〇一九年八月</w:t>
      </w:r>
    </w:p>
    <w:p w:rsidR="009D1014" w:rsidRPr="00D322B3" w:rsidRDefault="003A2AC0">
      <w:pPr>
        <w:spacing w:line="600" w:lineRule="exact"/>
        <w:jc w:val="center"/>
        <w:rPr>
          <w:rFonts w:ascii="宋体" w:hAnsi="宋体"/>
          <w:b/>
          <w:bCs/>
          <w:sz w:val="32"/>
          <w:szCs w:val="32"/>
        </w:rPr>
      </w:pPr>
      <w:r w:rsidRPr="00D322B3">
        <w:rPr>
          <w:rFonts w:ascii="宋体" w:hAnsi="宋体" w:hint="eastAsia"/>
          <w:spacing w:val="40"/>
          <w:sz w:val="30"/>
          <w:szCs w:val="30"/>
        </w:rPr>
        <w:br w:type="page"/>
      </w:r>
      <w:r w:rsidRPr="00D322B3">
        <w:rPr>
          <w:rFonts w:ascii="宋体" w:hAnsi="宋体" w:hint="eastAsia"/>
          <w:b/>
          <w:bCs/>
          <w:sz w:val="32"/>
          <w:szCs w:val="32"/>
        </w:rPr>
        <w:lastRenderedPageBreak/>
        <w:t>目    录</w:t>
      </w:r>
    </w:p>
    <w:p w:rsidR="009D1014" w:rsidRPr="00D322B3" w:rsidRDefault="009D1014">
      <w:pPr>
        <w:spacing w:line="600" w:lineRule="exact"/>
        <w:jc w:val="center"/>
        <w:rPr>
          <w:rFonts w:ascii="宋体" w:hAnsi="宋体"/>
          <w:b/>
          <w:bCs/>
          <w:sz w:val="24"/>
        </w:rPr>
      </w:pPr>
    </w:p>
    <w:p w:rsidR="009D1014" w:rsidRPr="00D322B3" w:rsidRDefault="007774C8">
      <w:pPr>
        <w:pStyle w:val="10"/>
        <w:rPr>
          <w:rFonts w:asciiTheme="minorHAnsi" w:eastAsiaTheme="minorEastAsia" w:hAnsiTheme="minorHAnsi" w:cstheme="minorBidi"/>
          <w:b w:val="0"/>
          <w:bCs w:val="0"/>
          <w:sz w:val="21"/>
          <w:szCs w:val="22"/>
        </w:rPr>
      </w:pPr>
      <w:r w:rsidRPr="007774C8">
        <w:rPr>
          <w:rFonts w:ascii="宋体" w:eastAsia="宋体" w:hAnsi="宋体" w:hint="eastAsia"/>
        </w:rPr>
        <w:fldChar w:fldCharType="begin"/>
      </w:r>
      <w:r w:rsidR="003A2AC0" w:rsidRPr="00D322B3">
        <w:rPr>
          <w:rFonts w:ascii="宋体" w:eastAsia="宋体" w:hAnsi="宋体" w:hint="eastAsia"/>
        </w:rPr>
        <w:instrText xml:space="preserve"> TOC \o "1-3" \h \z \u </w:instrText>
      </w:r>
      <w:r w:rsidRPr="007774C8">
        <w:rPr>
          <w:rFonts w:ascii="宋体" w:eastAsia="宋体" w:hAnsi="宋体" w:hint="eastAsia"/>
        </w:rPr>
        <w:fldChar w:fldCharType="separate"/>
      </w:r>
      <w:hyperlink w:anchor="_Toc14955257" w:history="1">
        <w:r w:rsidR="003A2AC0" w:rsidRPr="00D322B3">
          <w:rPr>
            <w:rStyle w:val="af3"/>
            <w:rFonts w:ascii="宋体" w:eastAsia="宋体" w:hAnsi="宋体" w:cs="hakuyoxingshu7000" w:hint="eastAsia"/>
            <w:color w:val="auto"/>
          </w:rPr>
          <w:t>市交投集团绕西南公司</w:t>
        </w:r>
        <w:r w:rsidR="003A2AC0" w:rsidRPr="00D322B3">
          <w:rPr>
            <w:rStyle w:val="af3"/>
            <w:rFonts w:ascii="宋体" w:eastAsia="宋体" w:hAnsi="宋体" w:cs="hakuyoxingshu7000"/>
            <w:color w:val="auto"/>
          </w:rPr>
          <w:t>扫路车</w:t>
        </w:r>
        <w:r w:rsidR="003A2AC0" w:rsidRPr="00D322B3">
          <w:rPr>
            <w:rStyle w:val="af3"/>
            <w:rFonts w:ascii="宋体" w:eastAsia="宋体" w:hAnsi="宋体" w:cs="hakuyoxingshu7000" w:hint="eastAsia"/>
            <w:color w:val="auto"/>
          </w:rPr>
          <w:t>项目的</w:t>
        </w:r>
        <w:r w:rsidR="003A2AC0" w:rsidRPr="00D322B3">
          <w:tab/>
        </w:r>
        <w:r w:rsidRPr="00D322B3">
          <w:fldChar w:fldCharType="begin"/>
        </w:r>
        <w:r w:rsidR="003A2AC0" w:rsidRPr="00D322B3">
          <w:instrText xml:space="preserve"> PAGEREF _Toc14955257 \h </w:instrText>
        </w:r>
        <w:r w:rsidRPr="00D322B3">
          <w:fldChar w:fldCharType="separate"/>
        </w:r>
        <w:r w:rsidR="003A2AC0" w:rsidRPr="00D322B3">
          <w:t>3</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58" w:history="1">
        <w:r w:rsidR="003A2AC0" w:rsidRPr="00D322B3">
          <w:rPr>
            <w:rStyle w:val="af3"/>
            <w:rFonts w:ascii="宋体" w:eastAsia="宋体" w:hAnsi="宋体" w:cs="hakuyoxingshu7000" w:hint="eastAsia"/>
            <w:color w:val="auto"/>
          </w:rPr>
          <w:t>公开招标公告</w:t>
        </w:r>
        <w:r w:rsidR="003A2AC0" w:rsidRPr="00D322B3">
          <w:tab/>
        </w:r>
        <w:r w:rsidRPr="00D322B3">
          <w:fldChar w:fldCharType="begin"/>
        </w:r>
        <w:r w:rsidR="003A2AC0" w:rsidRPr="00D322B3">
          <w:instrText xml:space="preserve"> PAGEREF _Toc14955258 \h </w:instrText>
        </w:r>
        <w:r w:rsidRPr="00D322B3">
          <w:fldChar w:fldCharType="separate"/>
        </w:r>
        <w:r w:rsidR="003A2AC0" w:rsidRPr="00D322B3">
          <w:t>3</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59" w:history="1">
        <w:r w:rsidR="003A2AC0" w:rsidRPr="00D322B3">
          <w:rPr>
            <w:rStyle w:val="af3"/>
            <w:rFonts w:ascii="宋体" w:eastAsia="宋体" w:hAnsi="宋体" w:hint="eastAsia"/>
            <w:color w:val="auto"/>
          </w:rPr>
          <w:t>投标人须知前附表</w:t>
        </w:r>
        <w:r w:rsidR="003A2AC0" w:rsidRPr="00D322B3">
          <w:tab/>
        </w:r>
        <w:r w:rsidRPr="00D322B3">
          <w:fldChar w:fldCharType="begin"/>
        </w:r>
        <w:r w:rsidR="003A2AC0" w:rsidRPr="00D322B3">
          <w:instrText xml:space="preserve"> PAGEREF _Toc14955259 \h </w:instrText>
        </w:r>
        <w:r w:rsidRPr="00D322B3">
          <w:fldChar w:fldCharType="separate"/>
        </w:r>
        <w:r w:rsidR="003A2AC0" w:rsidRPr="00D322B3">
          <w:t>5</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60" w:history="1">
        <w:r w:rsidR="003A2AC0" w:rsidRPr="00D322B3">
          <w:rPr>
            <w:rStyle w:val="af3"/>
            <w:rFonts w:ascii="宋体" w:eastAsia="宋体" w:hAnsi="宋体" w:hint="eastAsia"/>
            <w:color w:val="auto"/>
          </w:rPr>
          <w:t>第一部分投标人须知</w:t>
        </w:r>
        <w:r w:rsidR="003A2AC0" w:rsidRPr="00D322B3">
          <w:tab/>
        </w:r>
        <w:r w:rsidRPr="00D322B3">
          <w:fldChar w:fldCharType="begin"/>
        </w:r>
        <w:r w:rsidR="003A2AC0" w:rsidRPr="00D322B3">
          <w:instrText xml:space="preserve"> PAGEREF _Toc14955260 \h </w:instrText>
        </w:r>
        <w:r w:rsidRPr="00D322B3">
          <w:fldChar w:fldCharType="separate"/>
        </w:r>
        <w:r w:rsidR="003A2AC0" w:rsidRPr="00D322B3">
          <w:t>7</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67" w:history="1">
        <w:r w:rsidR="003A2AC0" w:rsidRPr="00D322B3">
          <w:rPr>
            <w:rStyle w:val="af3"/>
            <w:rFonts w:ascii="宋体" w:eastAsia="宋体" w:hAnsi="宋体" w:hint="eastAsia"/>
            <w:color w:val="auto"/>
          </w:rPr>
          <w:t>第二部分合同主要条款</w:t>
        </w:r>
        <w:r w:rsidR="003A2AC0" w:rsidRPr="00D322B3">
          <w:tab/>
        </w:r>
        <w:r w:rsidRPr="00D322B3">
          <w:fldChar w:fldCharType="begin"/>
        </w:r>
        <w:r w:rsidR="003A2AC0" w:rsidRPr="00D322B3">
          <w:instrText xml:space="preserve"> PAGEREF _Toc14955267 \h </w:instrText>
        </w:r>
        <w:r w:rsidRPr="00D322B3">
          <w:fldChar w:fldCharType="separate"/>
        </w:r>
        <w:r w:rsidR="003A2AC0" w:rsidRPr="00D322B3">
          <w:t>16</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68" w:history="1">
        <w:r w:rsidR="003A2AC0" w:rsidRPr="00D322B3">
          <w:rPr>
            <w:rStyle w:val="af3"/>
            <w:rFonts w:ascii="宋体" w:eastAsia="宋体" w:hAnsi="宋体" w:hint="eastAsia"/>
            <w:color w:val="auto"/>
          </w:rPr>
          <w:t>第三部分附件</w:t>
        </w:r>
        <w:r w:rsidR="003A2AC0" w:rsidRPr="00D322B3">
          <w:tab/>
        </w:r>
        <w:r w:rsidRPr="00D322B3">
          <w:fldChar w:fldCharType="begin"/>
        </w:r>
        <w:r w:rsidR="003A2AC0" w:rsidRPr="00D322B3">
          <w:instrText xml:space="preserve"> PAGEREF _Toc14955268 \h </w:instrText>
        </w:r>
        <w:r w:rsidRPr="00D322B3">
          <w:fldChar w:fldCharType="separate"/>
        </w:r>
        <w:r w:rsidR="003A2AC0" w:rsidRPr="00D322B3">
          <w:t>20</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69" w:history="1">
        <w:r w:rsidR="003A2AC0" w:rsidRPr="00D322B3">
          <w:rPr>
            <w:rStyle w:val="af3"/>
            <w:rFonts w:ascii="宋体" w:eastAsia="宋体" w:hAnsi="宋体" w:hint="eastAsia"/>
            <w:color w:val="auto"/>
          </w:rPr>
          <w:t>第四部分招标内容及要求</w:t>
        </w:r>
        <w:r w:rsidR="003A2AC0" w:rsidRPr="00D322B3">
          <w:tab/>
        </w:r>
        <w:r w:rsidRPr="00D322B3">
          <w:fldChar w:fldCharType="begin"/>
        </w:r>
        <w:r w:rsidR="003A2AC0" w:rsidRPr="00D322B3">
          <w:instrText xml:space="preserve"> PAGEREF _Toc14955269 \h </w:instrText>
        </w:r>
        <w:r w:rsidRPr="00D322B3">
          <w:fldChar w:fldCharType="separate"/>
        </w:r>
        <w:r w:rsidR="003A2AC0" w:rsidRPr="00D322B3">
          <w:t>28</w:t>
        </w:r>
        <w:r w:rsidRPr="00D322B3">
          <w:fldChar w:fldCharType="end"/>
        </w:r>
      </w:hyperlink>
    </w:p>
    <w:p w:rsidR="009D1014" w:rsidRPr="00D322B3" w:rsidRDefault="007774C8">
      <w:pPr>
        <w:pStyle w:val="10"/>
        <w:rPr>
          <w:rFonts w:asciiTheme="minorHAnsi" w:eastAsiaTheme="minorEastAsia" w:hAnsiTheme="minorHAnsi" w:cstheme="minorBidi"/>
          <w:b w:val="0"/>
          <w:bCs w:val="0"/>
          <w:sz w:val="21"/>
          <w:szCs w:val="22"/>
        </w:rPr>
      </w:pPr>
      <w:hyperlink w:anchor="_Toc14955270" w:history="1">
        <w:r w:rsidR="003A2AC0" w:rsidRPr="00D322B3">
          <w:rPr>
            <w:rStyle w:val="af3"/>
            <w:rFonts w:ascii="宋体" w:eastAsia="宋体" w:hAnsi="宋体" w:hint="eastAsia"/>
            <w:color w:val="auto"/>
          </w:rPr>
          <w:t>第五部分评标原则及方法</w:t>
        </w:r>
        <w:r w:rsidR="003A2AC0" w:rsidRPr="00D322B3">
          <w:tab/>
        </w:r>
        <w:r w:rsidRPr="00D322B3">
          <w:fldChar w:fldCharType="begin"/>
        </w:r>
        <w:r w:rsidR="003A2AC0" w:rsidRPr="00D322B3">
          <w:instrText xml:space="preserve"> PAGEREF _Toc14955270 \h </w:instrText>
        </w:r>
        <w:r w:rsidRPr="00D322B3">
          <w:fldChar w:fldCharType="separate"/>
        </w:r>
        <w:r w:rsidR="003A2AC0" w:rsidRPr="00D322B3">
          <w:t>32</w:t>
        </w:r>
        <w:r w:rsidRPr="00D322B3">
          <w:fldChar w:fldCharType="end"/>
        </w:r>
      </w:hyperlink>
    </w:p>
    <w:p w:rsidR="009D1014" w:rsidRPr="00D322B3" w:rsidRDefault="007774C8">
      <w:pPr>
        <w:spacing w:line="480" w:lineRule="auto"/>
        <w:rPr>
          <w:rFonts w:ascii="宋体" w:hAnsi="宋体"/>
          <w:b/>
          <w:bCs/>
          <w:sz w:val="22"/>
          <w:szCs w:val="22"/>
        </w:rPr>
      </w:pPr>
      <w:r w:rsidRPr="00D322B3">
        <w:rPr>
          <w:rFonts w:ascii="宋体" w:hAnsi="宋体" w:hint="eastAsia"/>
          <w:b/>
          <w:bCs/>
          <w:sz w:val="24"/>
        </w:rPr>
        <w:fldChar w:fldCharType="end"/>
      </w:r>
    </w:p>
    <w:p w:rsidR="009D1014" w:rsidRPr="00D322B3" w:rsidRDefault="003A2AC0">
      <w:pPr>
        <w:spacing w:line="560" w:lineRule="exact"/>
        <w:rPr>
          <w:rFonts w:ascii="宋体" w:hAnsi="宋体"/>
          <w:b/>
          <w:bCs/>
          <w:sz w:val="22"/>
          <w:szCs w:val="22"/>
        </w:rPr>
      </w:pPr>
      <w:r w:rsidRPr="00D322B3">
        <w:rPr>
          <w:rFonts w:ascii="宋体" w:hAnsi="宋体" w:hint="eastAsia"/>
          <w:b/>
          <w:bCs/>
          <w:sz w:val="22"/>
          <w:szCs w:val="22"/>
        </w:rPr>
        <w:t>注：</w:t>
      </w:r>
      <w:r w:rsidRPr="00D322B3">
        <w:rPr>
          <w:rFonts w:ascii="宋体" w:hAnsi="宋体" w:cs="Arial" w:hint="eastAsia"/>
          <w:b/>
          <w:bCs/>
          <w:sz w:val="22"/>
          <w:szCs w:val="22"/>
        </w:rPr>
        <w:t>招标文件中部分</w:t>
      </w:r>
      <w:r w:rsidRPr="00D322B3">
        <w:rPr>
          <w:rFonts w:ascii="宋体" w:hAnsi="宋体" w:cs="Arial" w:hint="eastAsia"/>
          <w:b/>
          <w:bCs/>
          <w:szCs w:val="21"/>
        </w:rPr>
        <w:t>加“▲”</w:t>
      </w:r>
      <w:r w:rsidRPr="00D322B3">
        <w:rPr>
          <w:rFonts w:ascii="宋体" w:hAnsi="宋体" w:cs="Arial" w:hint="eastAsia"/>
          <w:b/>
          <w:bCs/>
          <w:sz w:val="22"/>
          <w:szCs w:val="22"/>
        </w:rPr>
        <w:t>及加下划线的条款，为招标的实质性要求和条件，着</w:t>
      </w:r>
      <w:r w:rsidRPr="00D322B3">
        <w:rPr>
          <w:rFonts w:ascii="宋体" w:hAnsi="宋体" w:hint="eastAsia"/>
          <w:b/>
          <w:bCs/>
          <w:sz w:val="22"/>
          <w:szCs w:val="22"/>
        </w:rPr>
        <w:t>重提醒各投标人注意，并认真查看招标文件中的每一个条款及要求，因误读招标文件而造成的后果，招标人概不负责。</w:t>
      </w:r>
    </w:p>
    <w:p w:rsidR="009D1014" w:rsidRPr="00D322B3" w:rsidRDefault="003A2AC0">
      <w:pPr>
        <w:spacing w:line="380" w:lineRule="exact"/>
        <w:ind w:right="720"/>
        <w:rPr>
          <w:rFonts w:ascii="宋体" w:hAnsi="宋体" w:cs="Arial"/>
          <w:sz w:val="22"/>
          <w:szCs w:val="22"/>
        </w:rPr>
      </w:pPr>
      <w:r w:rsidRPr="00D322B3">
        <w:rPr>
          <w:rFonts w:ascii="宋体" w:hAnsi="宋体" w:cs="Arial" w:hint="eastAsia"/>
          <w:sz w:val="36"/>
          <w:szCs w:val="36"/>
        </w:rPr>
        <w:br w:type="page"/>
      </w:r>
    </w:p>
    <w:p w:rsidR="009D1014" w:rsidRPr="00D322B3" w:rsidRDefault="003A2AC0">
      <w:pPr>
        <w:pStyle w:val="1"/>
        <w:rPr>
          <w:rFonts w:ascii="宋体" w:eastAsia="宋体" w:hAnsi="宋体"/>
          <w:sz w:val="36"/>
          <w:szCs w:val="36"/>
        </w:rPr>
      </w:pPr>
      <w:bookmarkStart w:id="0" w:name="_Toc435995092"/>
      <w:bookmarkStart w:id="1" w:name="_Toc517263209"/>
      <w:r w:rsidRPr="00D322B3">
        <w:rPr>
          <w:rFonts w:ascii="宋体" w:eastAsia="宋体" w:hAnsi="宋体" w:hint="eastAsia"/>
          <w:sz w:val="36"/>
          <w:szCs w:val="36"/>
        </w:rPr>
        <w:lastRenderedPageBreak/>
        <w:t>投标保证金办理注意事项</w:t>
      </w:r>
      <w:bookmarkEnd w:id="0"/>
      <w:bookmarkEnd w:id="1"/>
    </w:p>
    <w:p w:rsidR="009D1014" w:rsidRPr="00D322B3" w:rsidRDefault="009D1014">
      <w:pPr>
        <w:pStyle w:val="1"/>
        <w:rPr>
          <w:rFonts w:ascii="宋体" w:eastAsia="宋体" w:hAnsi="宋体"/>
          <w:b w:val="0"/>
          <w:sz w:val="32"/>
          <w:szCs w:val="32"/>
        </w:rPr>
      </w:pPr>
    </w:p>
    <w:p w:rsidR="009D1014" w:rsidRPr="00D322B3" w:rsidRDefault="003A2AC0">
      <w:pPr>
        <w:spacing w:line="380" w:lineRule="exact"/>
        <w:ind w:left="550" w:hangingChars="250" w:hanging="550"/>
        <w:rPr>
          <w:rFonts w:ascii="宋体" w:hAnsi="宋体" w:cs="Arial"/>
          <w:sz w:val="22"/>
          <w:szCs w:val="22"/>
        </w:rPr>
      </w:pPr>
      <w:r w:rsidRPr="00D322B3">
        <w:rPr>
          <w:rFonts w:ascii="宋体" w:hAnsi="宋体" w:cs="Arial" w:hint="eastAsia"/>
          <w:sz w:val="22"/>
          <w:szCs w:val="22"/>
        </w:rPr>
        <w:t>1.   为了您的投标工作顺利进行，银行规定</w:t>
      </w:r>
      <w:r w:rsidRPr="00D322B3">
        <w:rPr>
          <w:rFonts w:ascii="宋体" w:hAnsi="宋体" w:cs="Arial" w:hint="eastAsia"/>
          <w:b/>
          <w:sz w:val="22"/>
          <w:szCs w:val="22"/>
        </w:rPr>
        <w:t>银行票据交换时间为上午11：00，下午2：45（北京时间）即每周一至周五工作日的下午2：45以后，银行停止票据交换资金清算入帐。</w:t>
      </w:r>
      <w:r w:rsidRPr="00D322B3">
        <w:rPr>
          <w:rFonts w:ascii="宋体" w:hAnsi="宋体" w:cs="Arial" w:hint="eastAsia"/>
          <w:sz w:val="22"/>
          <w:szCs w:val="22"/>
        </w:rPr>
        <w:t>（为了确保温州市行政审批与公共资源交易服务管理中心在开标前一天能收到投标保证金，务必请投标人至少在投标截止时间前五天（外地投标人还应适当提前）办理投标保证金汇款手续。保证金最迟于投标截止时间前到公共资源交易中心服务区结算窗口确认到帐并换取收据，递交投标文件和开商务标时提交评审）。</w:t>
      </w:r>
    </w:p>
    <w:p w:rsidR="009D1014" w:rsidRPr="00D322B3" w:rsidRDefault="003A2AC0">
      <w:pPr>
        <w:spacing w:line="380" w:lineRule="exact"/>
        <w:ind w:left="330" w:hangingChars="150" w:hanging="330"/>
        <w:rPr>
          <w:rFonts w:ascii="宋体" w:hAnsi="宋体" w:cs="Arial"/>
          <w:sz w:val="22"/>
          <w:szCs w:val="22"/>
        </w:rPr>
      </w:pPr>
      <w:r w:rsidRPr="00D322B3">
        <w:rPr>
          <w:rFonts w:ascii="宋体" w:hAnsi="宋体" w:cs="Arial" w:hint="eastAsia"/>
          <w:sz w:val="22"/>
          <w:szCs w:val="22"/>
        </w:rPr>
        <w:t>2.   温州市行政审批与公共资源交易服务管理中心保证金帐户：</w:t>
      </w:r>
    </w:p>
    <w:p w:rsidR="009D1014" w:rsidRPr="00D322B3" w:rsidRDefault="003A2AC0">
      <w:pPr>
        <w:spacing w:line="380" w:lineRule="exact"/>
        <w:ind w:firstLineChars="250" w:firstLine="527"/>
        <w:rPr>
          <w:rFonts w:ascii="宋体" w:hAnsi="宋体" w:cs="Arial"/>
          <w:b/>
          <w:bCs/>
        </w:rPr>
      </w:pPr>
      <w:r w:rsidRPr="00D322B3">
        <w:rPr>
          <w:rFonts w:ascii="宋体" w:hAnsi="宋体" w:cs="Arial" w:hint="eastAsia"/>
          <w:b/>
          <w:bCs/>
        </w:rPr>
        <w:t>户名：</w:t>
      </w:r>
      <w:r w:rsidRPr="00D322B3">
        <w:rPr>
          <w:rFonts w:ascii="宋体" w:hAnsi="宋体" w:cs="Arial" w:hint="eastAsia"/>
          <w:b/>
          <w:bCs/>
          <w:u w:val="single"/>
        </w:rPr>
        <w:t>温州市行政审批与公共资源交易服务管理中心</w:t>
      </w:r>
    </w:p>
    <w:p w:rsidR="009D1014" w:rsidRPr="00D322B3" w:rsidRDefault="003A2AC0">
      <w:pPr>
        <w:spacing w:line="380" w:lineRule="exact"/>
        <w:ind w:firstLineChars="245" w:firstLine="517"/>
        <w:rPr>
          <w:rFonts w:ascii="宋体" w:hAnsi="宋体" w:cs="Arial"/>
          <w:b/>
          <w:bCs/>
        </w:rPr>
      </w:pPr>
      <w:r w:rsidRPr="00D322B3">
        <w:rPr>
          <w:rFonts w:ascii="宋体" w:hAnsi="宋体" w:cs="Arial" w:hint="eastAsia"/>
          <w:b/>
          <w:bCs/>
        </w:rPr>
        <w:t>账号：</w:t>
      </w:r>
      <w:r w:rsidRPr="00D322B3">
        <w:rPr>
          <w:rFonts w:ascii="宋体" w:hAnsi="宋体" w:cs="hakuyoxingshu7000" w:hint="eastAsia"/>
          <w:b/>
          <w:bCs/>
          <w:kern w:val="0"/>
          <w:sz w:val="22"/>
          <w:szCs w:val="22"/>
          <w:u w:val="single"/>
        </w:rPr>
        <w:t>7150 0012 0196 6669 99</w:t>
      </w:r>
    </w:p>
    <w:p w:rsidR="009D1014" w:rsidRPr="00D322B3" w:rsidRDefault="003A2AC0">
      <w:pPr>
        <w:spacing w:line="380" w:lineRule="exact"/>
        <w:ind w:firstLineChars="245" w:firstLine="517"/>
        <w:rPr>
          <w:rFonts w:ascii="宋体" w:hAnsi="宋体" w:cs="Arial"/>
          <w:b/>
          <w:bCs/>
        </w:rPr>
      </w:pPr>
      <w:r w:rsidRPr="00D322B3">
        <w:rPr>
          <w:rFonts w:ascii="宋体" w:hAnsi="宋体" w:cs="Arial" w:hint="eastAsia"/>
          <w:b/>
          <w:bCs/>
        </w:rPr>
        <w:t>开户行：</w:t>
      </w:r>
      <w:r w:rsidRPr="00D322B3">
        <w:rPr>
          <w:rFonts w:ascii="宋体" w:hAnsi="宋体" w:cs="hakuyoxingshu7000" w:hint="eastAsia"/>
          <w:b/>
          <w:bCs/>
          <w:kern w:val="0"/>
          <w:sz w:val="22"/>
          <w:szCs w:val="22"/>
          <w:u w:val="single"/>
        </w:rPr>
        <w:t>温州银行鹿城支行</w:t>
      </w:r>
    </w:p>
    <w:p w:rsidR="009D1014" w:rsidRPr="00D322B3" w:rsidRDefault="003A2AC0">
      <w:pPr>
        <w:spacing w:line="380" w:lineRule="exact"/>
        <w:ind w:firstLineChars="245" w:firstLine="541"/>
        <w:rPr>
          <w:rFonts w:ascii="宋体" w:hAnsi="宋体" w:cs="Arial"/>
          <w:b/>
          <w:sz w:val="22"/>
          <w:szCs w:val="22"/>
        </w:rPr>
      </w:pPr>
      <w:r w:rsidRPr="00D322B3">
        <w:rPr>
          <w:rFonts w:ascii="宋体" w:hAnsi="宋体" w:cs="Arial" w:hint="eastAsia"/>
          <w:b/>
          <w:sz w:val="22"/>
          <w:szCs w:val="22"/>
        </w:rPr>
        <w:t>转帐支票：</w:t>
      </w:r>
    </w:p>
    <w:p w:rsidR="009D1014" w:rsidRPr="00D322B3" w:rsidRDefault="003A2AC0">
      <w:pPr>
        <w:spacing w:line="380" w:lineRule="exact"/>
        <w:ind w:firstLineChars="245" w:firstLine="539"/>
        <w:rPr>
          <w:rFonts w:ascii="宋体" w:hAnsi="宋体" w:cs="Arial"/>
          <w:b/>
          <w:sz w:val="22"/>
          <w:szCs w:val="22"/>
        </w:rPr>
      </w:pPr>
      <w:r w:rsidRPr="00D322B3">
        <w:rPr>
          <w:rFonts w:ascii="宋体" w:hAnsi="宋体" w:cs="Arial" w:hint="eastAsia"/>
          <w:sz w:val="22"/>
          <w:szCs w:val="22"/>
        </w:rPr>
        <w:t>确认资金到帐后→凭银行进帐回单→到公共资源交易中心结算窗口开具保证金收据</w:t>
      </w:r>
    </w:p>
    <w:p w:rsidR="009D1014" w:rsidRPr="00D322B3" w:rsidRDefault="003A2AC0">
      <w:pPr>
        <w:spacing w:line="380" w:lineRule="exact"/>
        <w:ind w:firstLineChars="200" w:firstLine="440"/>
        <w:rPr>
          <w:rFonts w:ascii="宋体" w:hAnsi="宋体" w:cs="Arial"/>
          <w:sz w:val="22"/>
          <w:szCs w:val="22"/>
        </w:rPr>
      </w:pPr>
      <w:r w:rsidRPr="00D322B3">
        <w:rPr>
          <w:rFonts w:ascii="宋体" w:hAnsi="宋体" w:cs="Arial" w:hint="eastAsia"/>
          <w:sz w:val="22"/>
          <w:szCs w:val="22"/>
        </w:rPr>
        <w:t>（同城结算约3天到帐）。</w:t>
      </w:r>
    </w:p>
    <w:p w:rsidR="009D1014" w:rsidRPr="00D322B3" w:rsidRDefault="003A2AC0">
      <w:pPr>
        <w:spacing w:line="380" w:lineRule="exact"/>
        <w:ind w:firstLineChars="245" w:firstLine="541"/>
        <w:jc w:val="left"/>
        <w:rPr>
          <w:rFonts w:ascii="宋体" w:hAnsi="宋体" w:cs="Arial"/>
          <w:b/>
          <w:sz w:val="22"/>
          <w:szCs w:val="22"/>
        </w:rPr>
      </w:pPr>
      <w:r w:rsidRPr="00D322B3">
        <w:rPr>
          <w:rFonts w:ascii="宋体" w:hAnsi="宋体" w:cs="Arial" w:hint="eastAsia"/>
          <w:b/>
          <w:sz w:val="22"/>
          <w:szCs w:val="22"/>
        </w:rPr>
        <w:t>本   　票：</w:t>
      </w:r>
    </w:p>
    <w:p w:rsidR="009D1014" w:rsidRPr="00D322B3" w:rsidRDefault="003A2AC0">
      <w:pPr>
        <w:spacing w:line="380" w:lineRule="exact"/>
        <w:ind w:leftChars="261" w:left="548"/>
        <w:rPr>
          <w:rFonts w:ascii="宋体" w:hAnsi="宋体" w:cs="Arial"/>
          <w:sz w:val="22"/>
          <w:szCs w:val="22"/>
        </w:rPr>
      </w:pPr>
      <w:r w:rsidRPr="00D322B3">
        <w:rPr>
          <w:rFonts w:ascii="宋体" w:hAnsi="宋体" w:cs="Arial" w:hint="eastAsia"/>
          <w:sz w:val="22"/>
          <w:szCs w:val="22"/>
        </w:rPr>
        <w:t>先在温州市行政审批与公共资源交易服务管理中心结算窗口办理背书（盖章）→去银行办理进帐手续→凭银行进帐回单→到公共资源交易中心结算窗口开具保证金收据（同城结算1小时左右到帐,县城除外）。</w:t>
      </w:r>
    </w:p>
    <w:p w:rsidR="009D1014" w:rsidRPr="00D322B3" w:rsidRDefault="003A2AC0">
      <w:pPr>
        <w:spacing w:line="380" w:lineRule="exact"/>
        <w:ind w:firstLineChars="245" w:firstLine="541"/>
        <w:rPr>
          <w:rFonts w:ascii="宋体" w:hAnsi="宋体" w:cs="Arial"/>
          <w:b/>
          <w:sz w:val="22"/>
          <w:szCs w:val="22"/>
        </w:rPr>
      </w:pPr>
      <w:r w:rsidRPr="00D322B3">
        <w:rPr>
          <w:rFonts w:ascii="宋体" w:hAnsi="宋体" w:cs="Arial" w:hint="eastAsia"/>
          <w:b/>
          <w:sz w:val="22"/>
          <w:szCs w:val="22"/>
        </w:rPr>
        <w:t>电  　 汇：</w:t>
      </w:r>
    </w:p>
    <w:p w:rsidR="009D1014" w:rsidRPr="00D322B3" w:rsidRDefault="003A2AC0">
      <w:pPr>
        <w:spacing w:line="380" w:lineRule="exact"/>
        <w:ind w:leftChars="261" w:left="548"/>
        <w:rPr>
          <w:rFonts w:ascii="宋体" w:hAnsi="宋体" w:cs="Arial"/>
          <w:sz w:val="22"/>
          <w:szCs w:val="22"/>
        </w:rPr>
      </w:pPr>
      <w:r w:rsidRPr="00D322B3">
        <w:rPr>
          <w:rFonts w:ascii="宋体" w:hAnsi="宋体" w:cs="Arial" w:hint="eastAsia"/>
          <w:sz w:val="22"/>
          <w:szCs w:val="22"/>
        </w:rPr>
        <w:t>确认资金到帐后凭银行汇款回单→到公共资源交易结算窗口开具保证金收据（异地结算约5天到帐）。</w:t>
      </w:r>
    </w:p>
    <w:p w:rsidR="009D1014" w:rsidRPr="00D322B3" w:rsidRDefault="003A2AC0">
      <w:pPr>
        <w:spacing w:line="380" w:lineRule="exact"/>
        <w:rPr>
          <w:rFonts w:ascii="宋体" w:hAnsi="宋体" w:cs="Arial"/>
          <w:sz w:val="22"/>
          <w:szCs w:val="22"/>
        </w:rPr>
      </w:pPr>
      <w:r w:rsidRPr="00D322B3">
        <w:rPr>
          <w:rFonts w:ascii="宋体" w:hAnsi="宋体" w:cs="Arial" w:hint="eastAsia"/>
          <w:sz w:val="22"/>
          <w:szCs w:val="22"/>
        </w:rPr>
        <w:t>3.   温州市行政审批与公共资源交易服务管理中心财务部：0577-88151022</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为使您的投标工作顺利进行，请您在开标前一天来中心结算窗口确认保证金到帐情况并办理开户保证金收据手续。</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投标保证金，应从有资质的正式投标单位银行帐户中汇出，转入市公共资源交易中心帐户，不得由其分支机构或第三者汇出。</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保证金退付：未中标的投标人的投标保证金，在中标人确定后5个工作日内退还；中标人的投标保证金在签订合同并在采购中心备案后5个工作日内退还。</w:t>
      </w:r>
    </w:p>
    <w:p w:rsidR="009D1014" w:rsidRPr="00D322B3" w:rsidRDefault="009D1014">
      <w:pPr>
        <w:spacing w:line="380" w:lineRule="exact"/>
        <w:ind w:leftChars="256" w:left="538"/>
        <w:rPr>
          <w:rFonts w:ascii="宋体" w:hAnsi="宋体" w:cs="Arial"/>
          <w:sz w:val="22"/>
          <w:szCs w:val="22"/>
        </w:rPr>
      </w:pPr>
    </w:p>
    <w:p w:rsidR="009D1014" w:rsidRPr="00D322B3" w:rsidRDefault="003A2AC0">
      <w:pPr>
        <w:spacing w:line="380" w:lineRule="exact"/>
        <w:jc w:val="right"/>
        <w:rPr>
          <w:rFonts w:ascii="宋体" w:hAnsi="宋体" w:cs="Arial"/>
          <w:sz w:val="22"/>
          <w:szCs w:val="22"/>
        </w:rPr>
      </w:pPr>
      <w:r w:rsidRPr="00D322B3">
        <w:rPr>
          <w:rFonts w:ascii="宋体" w:hAnsi="宋体" w:cs="Arial" w:hint="eastAsia"/>
          <w:sz w:val="22"/>
          <w:szCs w:val="22"/>
        </w:rPr>
        <w:t>温州市行政审批与公共资源交易服务管理中心</w:t>
      </w: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jc w:val="center"/>
        <w:rPr>
          <w:rFonts w:ascii="宋体" w:hAnsi="宋体" w:cs="Arial"/>
          <w:b/>
          <w:kern w:val="0"/>
          <w:sz w:val="30"/>
          <w:szCs w:val="30"/>
        </w:rPr>
      </w:pPr>
    </w:p>
    <w:p w:rsidR="009D1014" w:rsidRPr="00D322B3" w:rsidRDefault="003A2AC0">
      <w:pPr>
        <w:jc w:val="center"/>
        <w:rPr>
          <w:rFonts w:ascii="宋体" w:hAnsi="宋体" w:cs="Arial"/>
          <w:b/>
          <w:kern w:val="0"/>
          <w:sz w:val="30"/>
          <w:szCs w:val="30"/>
        </w:rPr>
      </w:pPr>
      <w:r w:rsidRPr="00D322B3">
        <w:rPr>
          <w:rFonts w:ascii="宋体" w:hAnsi="宋体" w:cs="Arial" w:hint="eastAsia"/>
          <w:b/>
          <w:kern w:val="0"/>
          <w:sz w:val="30"/>
          <w:szCs w:val="30"/>
        </w:rPr>
        <w:lastRenderedPageBreak/>
        <w:t>温州市国有企业采购投标报名申请表</w:t>
      </w:r>
    </w:p>
    <w:p w:rsidR="009D1014" w:rsidRPr="00D322B3" w:rsidRDefault="009D1014">
      <w:pPr>
        <w:jc w:val="center"/>
        <w:rPr>
          <w:rFonts w:ascii="宋体" w:hAnsi="宋体" w:cs="Arial"/>
          <w:b/>
          <w:kern w:val="0"/>
          <w:sz w:val="30"/>
          <w:szCs w:val="30"/>
        </w:rPr>
      </w:pPr>
    </w:p>
    <w:tbl>
      <w:tblPr>
        <w:tblW w:w="9549" w:type="dxa"/>
        <w:jc w:val="center"/>
        <w:tblLayout w:type="fixed"/>
        <w:tblLook w:val="04A0"/>
      </w:tblPr>
      <w:tblGrid>
        <w:gridCol w:w="814"/>
        <w:gridCol w:w="1501"/>
        <w:gridCol w:w="3520"/>
        <w:gridCol w:w="485"/>
        <w:gridCol w:w="775"/>
        <w:gridCol w:w="13"/>
        <w:gridCol w:w="2441"/>
      </w:tblGrid>
      <w:tr w:rsidR="009D1014" w:rsidRPr="00D322B3">
        <w:trPr>
          <w:trHeight w:val="705"/>
          <w:jc w:val="center"/>
        </w:trPr>
        <w:tc>
          <w:tcPr>
            <w:tcW w:w="2315" w:type="dxa"/>
            <w:gridSpan w:val="2"/>
            <w:tcBorders>
              <w:top w:val="single" w:sz="1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日期</w:t>
            </w:r>
          </w:p>
        </w:tc>
        <w:tc>
          <w:tcPr>
            <w:tcW w:w="7234" w:type="dxa"/>
            <w:gridSpan w:val="5"/>
            <w:tcBorders>
              <w:top w:val="single" w:sz="12" w:space="0" w:color="auto"/>
              <w:left w:val="single" w:sz="2" w:space="0" w:color="auto"/>
              <w:bottom w:val="single" w:sz="2" w:space="0" w:color="auto"/>
              <w:right w:val="single" w:sz="1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2019年   月   日</w:t>
            </w:r>
          </w:p>
        </w:tc>
      </w:tr>
      <w:tr w:rsidR="009D1014" w:rsidRPr="00D322B3">
        <w:trPr>
          <w:trHeight w:val="750"/>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项目名称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rPr>
                <w:rFonts w:ascii="宋体" w:hAnsi="宋体" w:cs="Arial"/>
                <w:kern w:val="0"/>
                <w:sz w:val="22"/>
                <w:szCs w:val="22"/>
              </w:rPr>
            </w:pPr>
          </w:p>
        </w:tc>
      </w:tr>
      <w:tr w:rsidR="009D1014" w:rsidRPr="00D322B3">
        <w:trPr>
          <w:trHeight w:val="759"/>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招标编号</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rPr>
                <w:rFonts w:ascii="宋体" w:hAnsi="宋体" w:cs="Arial"/>
                <w:kern w:val="0"/>
                <w:sz w:val="22"/>
                <w:szCs w:val="22"/>
              </w:rPr>
            </w:pPr>
          </w:p>
        </w:tc>
      </w:tr>
      <w:tr w:rsidR="009D1014" w:rsidRPr="00D322B3">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投标申请单位名称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74"/>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项目联系人</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手机</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联系电话</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传真</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697"/>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E-mail</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邮政编码</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659"/>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通信地址</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1720"/>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招标文件领取确认</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我单位已下载本次采购项目招标（采购）文件。同意按招标（采购）文件要求参加投标（报价）并提交资料。</w:t>
            </w:r>
          </w:p>
          <w:p w:rsidR="009D1014" w:rsidRPr="00D322B3" w:rsidRDefault="009D1014">
            <w:pPr>
              <w:widowControl/>
              <w:ind w:firstLineChars="1030" w:firstLine="2266"/>
              <w:rPr>
                <w:rFonts w:ascii="宋体" w:hAnsi="宋体" w:cs="Arial"/>
                <w:kern w:val="0"/>
                <w:sz w:val="22"/>
                <w:szCs w:val="22"/>
              </w:rPr>
            </w:pPr>
          </w:p>
          <w:p w:rsidR="009D1014" w:rsidRPr="00D322B3" w:rsidRDefault="003A2AC0">
            <w:pPr>
              <w:widowControl/>
              <w:ind w:firstLineChars="1030" w:firstLine="2266"/>
              <w:rPr>
                <w:rFonts w:ascii="宋体" w:hAnsi="宋体" w:cs="Arial"/>
                <w:kern w:val="0"/>
                <w:sz w:val="22"/>
                <w:szCs w:val="22"/>
              </w:rPr>
            </w:pPr>
            <w:r w:rsidRPr="00D322B3">
              <w:rPr>
                <w:rFonts w:ascii="宋体" w:hAnsi="宋体" w:cs="Arial" w:hint="eastAsia"/>
                <w:kern w:val="0"/>
                <w:sz w:val="22"/>
                <w:szCs w:val="22"/>
              </w:rPr>
              <w:t>投标申请单位全称：</w:t>
            </w:r>
          </w:p>
          <w:p w:rsidR="009D1014" w:rsidRPr="00D322B3" w:rsidRDefault="003A2AC0">
            <w:pPr>
              <w:widowControl/>
              <w:ind w:firstLineChars="1030" w:firstLine="2266"/>
              <w:rPr>
                <w:rFonts w:ascii="宋体" w:hAnsi="宋体" w:cs="Arial"/>
                <w:kern w:val="0"/>
                <w:sz w:val="22"/>
                <w:szCs w:val="22"/>
              </w:rPr>
            </w:pPr>
            <w:r w:rsidRPr="00D322B3">
              <w:rPr>
                <w:rFonts w:ascii="宋体" w:hAnsi="宋体" w:cs="Arial" w:hint="eastAsia"/>
                <w:kern w:val="0"/>
                <w:sz w:val="22"/>
                <w:szCs w:val="22"/>
              </w:rPr>
              <w:t>投标申请单位项目联系人签字：</w:t>
            </w:r>
          </w:p>
        </w:tc>
      </w:tr>
      <w:tr w:rsidR="009D1014" w:rsidRPr="00D322B3">
        <w:trPr>
          <w:trHeight w:val="809"/>
          <w:jc w:val="center"/>
        </w:trPr>
        <w:tc>
          <w:tcPr>
            <w:tcW w:w="9549" w:type="dxa"/>
            <w:gridSpan w:val="7"/>
            <w:tcBorders>
              <w:top w:val="single" w:sz="12" w:space="0" w:color="auto"/>
              <w:left w:val="single" w:sz="12" w:space="0" w:color="auto"/>
              <w:bottom w:val="single" w:sz="4" w:space="0" w:color="auto"/>
              <w:right w:val="single" w:sz="12" w:space="0" w:color="auto"/>
            </w:tcBorders>
            <w:vAlign w:val="center"/>
          </w:tcPr>
          <w:p w:rsidR="009D1014" w:rsidRPr="00D322B3" w:rsidRDefault="003A2AC0">
            <w:pPr>
              <w:widowControl/>
              <w:jc w:val="center"/>
              <w:rPr>
                <w:rFonts w:ascii="宋体" w:hAnsi="宋体" w:cs="Arial"/>
                <w:kern w:val="0"/>
                <w:sz w:val="24"/>
              </w:rPr>
            </w:pPr>
            <w:r w:rsidRPr="00D322B3">
              <w:rPr>
                <w:rFonts w:ascii="宋体" w:hAnsi="宋体" w:cs="Arial" w:hint="eastAsia"/>
                <w:kern w:val="0"/>
                <w:sz w:val="24"/>
              </w:rPr>
              <w:t>提交的报名资料清单</w:t>
            </w:r>
          </w:p>
          <w:p w:rsidR="009D1014" w:rsidRPr="00D322B3" w:rsidRDefault="003A2AC0">
            <w:pPr>
              <w:widowControl/>
              <w:jc w:val="center"/>
              <w:rPr>
                <w:rFonts w:ascii="宋体" w:hAnsi="宋体" w:cs="Arial"/>
                <w:kern w:val="0"/>
                <w:sz w:val="24"/>
              </w:rPr>
            </w:pPr>
            <w:r w:rsidRPr="00D322B3">
              <w:rPr>
                <w:rFonts w:ascii="宋体" w:hAnsi="宋体" w:cs="Arial" w:hint="eastAsia"/>
                <w:kern w:val="0"/>
                <w:sz w:val="24"/>
              </w:rPr>
              <w:t>（以下内容由招标代理机构工作人员填写）</w:t>
            </w:r>
          </w:p>
        </w:tc>
      </w:tr>
      <w:tr w:rsidR="009D1014" w:rsidRPr="00D322B3">
        <w:trPr>
          <w:trHeight w:val="809"/>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序号</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提交资料名称</w:t>
            </w:r>
          </w:p>
        </w:tc>
        <w:tc>
          <w:tcPr>
            <w:tcW w:w="775" w:type="dxa"/>
            <w:tcBorders>
              <w:top w:val="single" w:sz="4" w:space="0" w:color="auto"/>
              <w:left w:val="nil"/>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是否</w:t>
            </w:r>
          </w:p>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提交</w:t>
            </w: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备注</w:t>
            </w:r>
          </w:p>
        </w:tc>
      </w:tr>
      <w:tr w:rsidR="009D1014" w:rsidRPr="00D322B3">
        <w:trPr>
          <w:trHeight w:val="78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1</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法定代表授权书</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2</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企业法人营业执照副本</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4</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投标人认为需要提供的其他资料</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bl>
    <w:p w:rsidR="009D1014" w:rsidRPr="00D322B3" w:rsidRDefault="009D1014" w:rsidP="006E4955">
      <w:pPr>
        <w:spacing w:beforeLines="50"/>
        <w:rPr>
          <w:rFonts w:ascii="宋体" w:hAnsi="宋体" w:cs="Arial"/>
        </w:rPr>
      </w:pPr>
    </w:p>
    <w:p w:rsidR="009D1014" w:rsidRPr="00D322B3" w:rsidRDefault="009D1014">
      <w:pPr>
        <w:spacing w:line="360" w:lineRule="auto"/>
        <w:rPr>
          <w:rFonts w:ascii="宋体" w:hAnsi="宋体"/>
          <w:bCs/>
          <w:sz w:val="28"/>
          <w:u w:val="single"/>
        </w:rPr>
      </w:pPr>
    </w:p>
    <w:p w:rsidR="009D1014" w:rsidRPr="00D322B3" w:rsidRDefault="009D1014">
      <w:pPr>
        <w:pStyle w:val="1"/>
        <w:rPr>
          <w:rFonts w:ascii="宋体" w:eastAsia="宋体" w:hAnsi="宋体"/>
          <w:b w:val="0"/>
          <w:sz w:val="22"/>
        </w:rPr>
      </w:pPr>
    </w:p>
    <w:p w:rsidR="009D1014" w:rsidRPr="00D322B3" w:rsidRDefault="003A2AC0">
      <w:pPr>
        <w:pStyle w:val="1"/>
        <w:spacing w:line="276" w:lineRule="auto"/>
        <w:rPr>
          <w:rFonts w:ascii="宋体" w:eastAsia="宋体" w:hAnsi="宋体" w:cs="hakuyoxingshu7000"/>
          <w:bCs w:val="0"/>
          <w:sz w:val="36"/>
          <w:szCs w:val="36"/>
        </w:rPr>
      </w:pPr>
      <w:r w:rsidRPr="00D322B3">
        <w:rPr>
          <w:rFonts w:ascii="宋体" w:hAnsi="宋体" w:hint="eastAsia"/>
          <w:sz w:val="40"/>
          <w:szCs w:val="36"/>
        </w:rPr>
        <w:br w:type="page"/>
      </w:r>
      <w:bookmarkStart w:id="2" w:name="_Toc520984459"/>
      <w:bookmarkStart w:id="3" w:name="_Toc531875915"/>
      <w:bookmarkStart w:id="4" w:name="_Toc14955257"/>
      <w:bookmarkStart w:id="5" w:name="_Toc518297149"/>
      <w:bookmarkStart w:id="6" w:name="_Toc361379780"/>
      <w:bookmarkStart w:id="7" w:name="_Toc361035134"/>
      <w:r w:rsidRPr="00D322B3">
        <w:rPr>
          <w:rFonts w:ascii="宋体" w:eastAsia="宋体" w:hAnsi="宋体" w:cs="hakuyoxingshu7000" w:hint="eastAsia"/>
          <w:bCs w:val="0"/>
          <w:sz w:val="36"/>
          <w:szCs w:val="36"/>
        </w:rPr>
        <w:lastRenderedPageBreak/>
        <w:t>市交投集团绕西南公司扫路车项目的</w:t>
      </w:r>
      <w:bookmarkEnd w:id="2"/>
      <w:bookmarkEnd w:id="3"/>
      <w:bookmarkEnd w:id="4"/>
    </w:p>
    <w:p w:rsidR="009D1014" w:rsidRPr="00D322B3" w:rsidRDefault="003A2AC0">
      <w:pPr>
        <w:pStyle w:val="1"/>
        <w:spacing w:line="276" w:lineRule="auto"/>
        <w:rPr>
          <w:rFonts w:ascii="宋体" w:eastAsia="宋体" w:hAnsi="宋体" w:cs="hakuyoxingshu7000"/>
          <w:bCs w:val="0"/>
          <w:sz w:val="36"/>
          <w:szCs w:val="36"/>
        </w:rPr>
      </w:pPr>
      <w:bookmarkStart w:id="8" w:name="_Toc531875916"/>
      <w:bookmarkStart w:id="9" w:name="_Toc14955258"/>
      <w:r w:rsidRPr="00D322B3">
        <w:rPr>
          <w:rFonts w:ascii="宋体" w:eastAsia="宋体" w:hAnsi="宋体" w:cs="hakuyoxingshu7000" w:hint="eastAsia"/>
          <w:bCs w:val="0"/>
          <w:sz w:val="36"/>
          <w:szCs w:val="36"/>
        </w:rPr>
        <w:t>公开招标公告</w:t>
      </w:r>
      <w:bookmarkEnd w:id="5"/>
      <w:bookmarkEnd w:id="8"/>
      <w:bookmarkEnd w:id="9"/>
    </w:p>
    <w:p w:rsidR="009D1014" w:rsidRPr="00D322B3" w:rsidRDefault="003A2AC0">
      <w:pPr>
        <w:autoSpaceDE w:val="0"/>
        <w:autoSpaceDN w:val="0"/>
        <w:adjustRightInd w:val="0"/>
        <w:spacing w:line="360" w:lineRule="auto"/>
        <w:ind w:left="61" w:right="60" w:firstLine="440"/>
        <w:jc w:val="center"/>
        <w:rPr>
          <w:rFonts w:ascii="宋体" w:hAnsi="宋体" w:cs="新宋体"/>
          <w:b/>
          <w:kern w:val="0"/>
          <w:sz w:val="22"/>
          <w:szCs w:val="22"/>
          <w:lang w:val="zh-CN"/>
        </w:rPr>
      </w:pPr>
      <w:r w:rsidRPr="00D322B3">
        <w:rPr>
          <w:rFonts w:ascii="宋体" w:hAnsi="宋体" w:cs="新宋体" w:hint="eastAsia"/>
          <w:b/>
          <w:kern w:val="0"/>
          <w:sz w:val="22"/>
          <w:szCs w:val="22"/>
          <w:lang w:val="zh-CN"/>
        </w:rPr>
        <w:t>采购编号：ZJZC-201907250001</w:t>
      </w:r>
    </w:p>
    <w:p w:rsidR="009D1014" w:rsidRPr="00D322B3" w:rsidRDefault="009D1014"/>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根据《温州市国有企业采购管理办法（试行）》等有关规定，浙江至诚工程咨询有限责任公司受温州绕城高速公路西南线有限公司委托，就扫路车项目以公开招标方式进行国有采购，欢迎国内合格的供应商前来投标。</w:t>
      </w:r>
    </w:p>
    <w:p w:rsidR="009D1014" w:rsidRPr="00D322B3" w:rsidRDefault="003A2AC0">
      <w:pPr>
        <w:numPr>
          <w:ilvl w:val="0"/>
          <w:numId w:val="1"/>
        </w:numPr>
        <w:autoSpaceDE w:val="0"/>
        <w:autoSpaceDN w:val="0"/>
        <w:adjustRightInd w:val="0"/>
        <w:spacing w:line="360" w:lineRule="auto"/>
        <w:ind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招标项目编号: ZJZC-201907250001</w:t>
      </w:r>
    </w:p>
    <w:p w:rsidR="009D1014" w:rsidRPr="00D322B3" w:rsidRDefault="003A2AC0">
      <w:pPr>
        <w:autoSpaceDE w:val="0"/>
        <w:autoSpaceDN w:val="0"/>
        <w:adjustRightInd w:val="0"/>
        <w:spacing w:line="360" w:lineRule="auto"/>
        <w:ind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二、招标项目概况（内容、用途、数量、简要技术要求等）：</w:t>
      </w:r>
    </w:p>
    <w:tbl>
      <w:tblPr>
        <w:tblW w:w="9629" w:type="dxa"/>
        <w:tblLayout w:type="fixed"/>
        <w:tblLook w:val="04A0"/>
      </w:tblPr>
      <w:tblGrid>
        <w:gridCol w:w="817"/>
        <w:gridCol w:w="2693"/>
        <w:gridCol w:w="993"/>
        <w:gridCol w:w="850"/>
        <w:gridCol w:w="1276"/>
        <w:gridCol w:w="3000"/>
      </w:tblGrid>
      <w:tr w:rsidR="009D1014" w:rsidRPr="00D322B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序号</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标项内容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数量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单位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预算金额</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简要技术要求、用途</w:t>
            </w:r>
          </w:p>
        </w:tc>
      </w:tr>
      <w:tr w:rsidR="009D1014" w:rsidRPr="00D322B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cs="Arial" w:hint="eastAsia"/>
                <w:sz w:val="22"/>
                <w:szCs w:val="22"/>
              </w:rPr>
              <w:t>扫路车</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116万元</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cs="Arial" w:hint="eastAsia"/>
                <w:sz w:val="22"/>
                <w:szCs w:val="22"/>
              </w:rPr>
              <w:t>具体</w:t>
            </w:r>
            <w:r w:rsidRPr="00D322B3">
              <w:rPr>
                <w:rFonts w:ascii="宋体" w:hAnsi="宋体" w:hint="eastAsia"/>
                <w:bCs/>
                <w:kern w:val="0"/>
                <w:sz w:val="22"/>
                <w:szCs w:val="22"/>
              </w:rPr>
              <w:t>详见招标文件</w:t>
            </w:r>
          </w:p>
        </w:tc>
      </w:tr>
    </w:tbl>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三、投标供应商资格要求：</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1、符合《温州市国有企业采购管理办法（试行）》第十一条对供应商主体的要求；</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2、投标人不得有行贿犯罪档案记录，以中国裁判文书网（http://www.court.gov.cn/wenshu.html）查询结果为准；</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3、本项目不接受联合体投标。</w:t>
      </w:r>
    </w:p>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四、报名方式、时间及地址：</w:t>
      </w:r>
    </w:p>
    <w:p w:rsidR="009D1014" w:rsidRPr="00D322B3"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1、报名方式：浙江政府采购网上注册后自主报名；</w:t>
      </w:r>
    </w:p>
    <w:p w:rsidR="009D1014" w:rsidRPr="00D322B3"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2、报名时间：公告发布之日起投标截止时间前；</w:t>
      </w:r>
    </w:p>
    <w:p w:rsidR="00941005"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3、报名地址（网址）：</w:t>
      </w:r>
      <w:hyperlink r:id="rId8" w:history="1">
        <w:r w:rsidR="006E4955" w:rsidRPr="00287F0E">
          <w:rPr>
            <w:rStyle w:val="af3"/>
            <w:rFonts w:ascii="宋体" w:hAnsi="宋体"/>
            <w:bCs/>
            <w:kern w:val="0"/>
            <w:sz w:val="22"/>
            <w:szCs w:val="22"/>
          </w:rPr>
          <w:t>https://www.zcygov.cn/</w:t>
        </w:r>
        <w:r w:rsidR="006E4955" w:rsidRPr="00287F0E">
          <w:rPr>
            <w:rStyle w:val="af3"/>
            <w:rFonts w:ascii="宋体" w:hAnsi="宋体" w:hint="eastAsia"/>
            <w:bCs/>
            <w:kern w:val="0"/>
            <w:sz w:val="22"/>
            <w:szCs w:val="22"/>
          </w:rPr>
          <w:t>“浙江政府采购网”/</w:t>
        </w:r>
      </w:hyperlink>
      <w:r w:rsidR="006E4955" w:rsidRPr="006E4955">
        <w:rPr>
          <w:rFonts w:ascii="宋体" w:hAnsi="宋体" w:hint="eastAsia"/>
          <w:bCs/>
          <w:kern w:val="0"/>
          <w:sz w:val="22"/>
          <w:szCs w:val="22"/>
        </w:rPr>
        <w:t>上自主报名（未注册的供应商请尽早注册，客服电话：400-881-7190），报名成功后，须将书面报名资料提交至招标代理机构并办理购买招标文件事宜。</w:t>
      </w:r>
    </w:p>
    <w:p w:rsidR="009D1014" w:rsidRPr="00D322B3" w:rsidRDefault="00941005" w:rsidP="00941005">
      <w:pPr>
        <w:widowControl/>
        <w:spacing w:line="360" w:lineRule="auto"/>
        <w:jc w:val="left"/>
        <w:rPr>
          <w:rFonts w:ascii="宋体" w:hAnsi="宋体" w:cs="楷体"/>
          <w:kern w:val="0"/>
          <w:sz w:val="22"/>
          <w:szCs w:val="22"/>
          <w:lang w:val="zh-CN"/>
        </w:rPr>
      </w:pPr>
      <w:r>
        <w:rPr>
          <w:rFonts w:ascii="宋体" w:hAnsi="宋体" w:cs="楷体" w:hint="eastAsia"/>
          <w:kern w:val="0"/>
          <w:sz w:val="22"/>
          <w:szCs w:val="22"/>
          <w:lang w:val="zh-CN"/>
        </w:rPr>
        <w:t xml:space="preserve">    </w:t>
      </w:r>
      <w:r w:rsidR="003A2AC0" w:rsidRPr="00D322B3">
        <w:rPr>
          <w:rFonts w:ascii="宋体" w:hAnsi="宋体" w:cs="楷体" w:hint="eastAsia"/>
          <w:kern w:val="0"/>
          <w:sz w:val="22"/>
          <w:szCs w:val="22"/>
          <w:lang w:val="zh-CN"/>
        </w:rPr>
        <w:t>4、供应商网上报名成功后，请在购买招标文件时携带报名资料复印件一份交于采购代理机构。</w:t>
      </w:r>
    </w:p>
    <w:p w:rsidR="009D1014" w:rsidRPr="00D322B3" w:rsidRDefault="003A2AC0">
      <w:pPr>
        <w:widowControl/>
        <w:spacing w:line="360" w:lineRule="auto"/>
        <w:jc w:val="left"/>
        <w:rPr>
          <w:rFonts w:ascii="宋体" w:hAnsi="宋体" w:cs="楷体"/>
          <w:kern w:val="0"/>
          <w:sz w:val="22"/>
          <w:szCs w:val="22"/>
          <w:lang w:val="zh-CN"/>
        </w:rPr>
      </w:pPr>
      <w:r w:rsidRPr="00D322B3">
        <w:rPr>
          <w:rFonts w:ascii="宋体" w:hAnsi="宋体" w:cs="楷体" w:hint="eastAsia"/>
          <w:kern w:val="0"/>
          <w:sz w:val="22"/>
          <w:szCs w:val="22"/>
          <w:lang w:val="zh-CN"/>
        </w:rPr>
        <w:t>五、招标文件发售：</w:t>
      </w:r>
    </w:p>
    <w:p w:rsidR="009D1014" w:rsidRPr="00D322B3" w:rsidRDefault="003A2AC0">
      <w:pPr>
        <w:widowControl/>
        <w:spacing w:line="400" w:lineRule="exact"/>
        <w:ind w:leftChars="209" w:left="439"/>
        <w:jc w:val="left"/>
        <w:rPr>
          <w:rFonts w:ascii="宋体" w:hAnsi="宋体" w:cs="仿宋_GB2312"/>
          <w:kern w:val="0"/>
          <w:sz w:val="22"/>
          <w:szCs w:val="22"/>
        </w:rPr>
      </w:pPr>
      <w:r w:rsidRPr="00D322B3">
        <w:rPr>
          <w:rFonts w:ascii="宋体" w:hAnsi="宋体" w:cs="仿宋_GB2312" w:hint="eastAsia"/>
          <w:kern w:val="0"/>
          <w:sz w:val="22"/>
          <w:szCs w:val="22"/>
        </w:rPr>
        <w:t>1、发售招标文件时间：公告发布之日起（截标时间之前报名、购买招标文件均有效，未购买招标文件的潜在供应商拒绝参加投标。供应商如对招标文件有异议应按招标文件规定的时间提出，逾期提出的，采购组织机构可不予受理、答复。）</w:t>
      </w:r>
    </w:p>
    <w:p w:rsidR="009D1014" w:rsidRPr="00D322B3" w:rsidRDefault="003A2AC0">
      <w:pPr>
        <w:widowControl/>
        <w:spacing w:line="400" w:lineRule="exact"/>
        <w:ind w:firstLineChars="200" w:firstLine="440"/>
        <w:jc w:val="left"/>
        <w:rPr>
          <w:rFonts w:ascii="宋体" w:hAnsi="宋体" w:cs="仿宋_GB2312"/>
          <w:kern w:val="0"/>
          <w:sz w:val="22"/>
          <w:szCs w:val="22"/>
        </w:rPr>
      </w:pPr>
      <w:r w:rsidRPr="00D322B3">
        <w:rPr>
          <w:rFonts w:ascii="宋体" w:hAnsi="宋体" w:cs="仿宋_GB2312" w:hint="eastAsia"/>
          <w:kern w:val="0"/>
          <w:sz w:val="22"/>
          <w:szCs w:val="22"/>
        </w:rPr>
        <w:t>2、招标文件售价：人民币500元整(售后不退)</w:t>
      </w:r>
    </w:p>
    <w:p w:rsidR="009D1014" w:rsidRPr="00D322B3" w:rsidRDefault="003A2AC0">
      <w:pPr>
        <w:widowControl/>
        <w:spacing w:line="360" w:lineRule="auto"/>
        <w:jc w:val="left"/>
        <w:rPr>
          <w:rFonts w:ascii="宋体" w:hAnsi="宋体" w:cs="楷体"/>
          <w:kern w:val="0"/>
          <w:sz w:val="22"/>
          <w:szCs w:val="22"/>
          <w:lang w:val="zh-CN"/>
        </w:rPr>
      </w:pPr>
      <w:r w:rsidRPr="00D322B3">
        <w:rPr>
          <w:rFonts w:ascii="宋体" w:hAnsi="宋体" w:cs="仿宋_GB2312" w:hint="eastAsia"/>
          <w:kern w:val="0"/>
          <w:sz w:val="22"/>
          <w:szCs w:val="22"/>
        </w:rPr>
        <w:t xml:space="preserve">    3、招标文件发售地点：</w:t>
      </w:r>
      <w:r w:rsidRPr="00D322B3">
        <w:rPr>
          <w:rFonts w:ascii="宋体" w:hAnsi="宋体" w:cs="仿宋_GB2312" w:hint="eastAsia"/>
          <w:bCs/>
          <w:kern w:val="0"/>
          <w:sz w:val="22"/>
          <w:szCs w:val="22"/>
        </w:rPr>
        <w:t>温州市黎明西路236号国际贸易中心三楼309室</w:t>
      </w:r>
      <w:r w:rsidRPr="00D322B3">
        <w:rPr>
          <w:rFonts w:ascii="宋体" w:hAnsi="宋体" w:cs="仿宋_GB2312" w:hint="eastAsia"/>
          <w:kern w:val="0"/>
          <w:sz w:val="22"/>
          <w:szCs w:val="22"/>
        </w:rPr>
        <w:t>。</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六、投标截止时间：</w:t>
      </w:r>
      <w:r w:rsidR="00D9760C">
        <w:rPr>
          <w:rFonts w:ascii="宋体" w:hAnsi="宋体" w:cs="新宋体" w:hint="eastAsia"/>
          <w:kern w:val="0"/>
          <w:sz w:val="22"/>
          <w:szCs w:val="22"/>
          <w:lang w:val="zh-CN"/>
        </w:rPr>
        <w:t>2019年9月16日 14:30</w:t>
      </w:r>
      <w:r w:rsidRPr="00D322B3">
        <w:rPr>
          <w:rFonts w:ascii="宋体" w:hAnsi="宋体" w:cs="新宋体" w:hint="eastAsia"/>
          <w:kern w:val="0"/>
          <w:sz w:val="22"/>
          <w:szCs w:val="22"/>
          <w:lang w:val="zh-CN"/>
        </w:rPr>
        <w:t>(以招标公告为准)。</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七、投标文件提交地点：</w:t>
      </w:r>
      <w:r w:rsidRPr="00D322B3">
        <w:rPr>
          <w:rFonts w:ascii="宋体" w:hAnsi="宋体" w:cs="Arial" w:hint="eastAsia"/>
          <w:bCs/>
          <w:sz w:val="22"/>
          <w:szCs w:val="22"/>
        </w:rPr>
        <w:t>温</w:t>
      </w:r>
      <w:r w:rsidRPr="00D322B3">
        <w:rPr>
          <w:rFonts w:ascii="宋体" w:hAnsi="宋体" w:cs="hakuyoxingshu7000" w:hint="eastAsia"/>
          <w:bCs/>
          <w:kern w:val="0"/>
          <w:sz w:val="22"/>
          <w:szCs w:val="22"/>
        </w:rPr>
        <w:t>州市行政审批与公共资源交易服务管理中心收标区 (温州市民中心A幢3楼)</w:t>
      </w:r>
      <w:r w:rsidRPr="00D322B3">
        <w:rPr>
          <w:rFonts w:ascii="宋体" w:hAnsi="宋体" w:cs="新宋体" w:hint="eastAsia"/>
          <w:kern w:val="0"/>
          <w:sz w:val="22"/>
          <w:szCs w:val="22"/>
          <w:lang w:val="zh-CN"/>
        </w:rPr>
        <w:t>。</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八、开标时间：</w:t>
      </w:r>
      <w:r w:rsidR="00D9760C">
        <w:rPr>
          <w:rFonts w:ascii="宋体" w:hAnsi="宋体" w:cs="新宋体" w:hint="eastAsia"/>
          <w:kern w:val="0"/>
          <w:sz w:val="22"/>
          <w:szCs w:val="22"/>
          <w:lang w:val="zh-CN"/>
        </w:rPr>
        <w:t>2019年9月16日 14:30</w:t>
      </w:r>
      <w:r w:rsidRPr="00D322B3">
        <w:rPr>
          <w:rFonts w:ascii="宋体" w:hAnsi="宋体" w:cs="新宋体" w:hint="eastAsia"/>
          <w:kern w:val="0"/>
          <w:sz w:val="22"/>
          <w:szCs w:val="22"/>
          <w:lang w:val="zh-CN"/>
        </w:rPr>
        <w:t>(北京时间)( 以招标公告为准)。</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九、开标地点：</w:t>
      </w:r>
      <w:r w:rsidRPr="00D322B3">
        <w:rPr>
          <w:rFonts w:ascii="宋体" w:hAnsi="宋体" w:cs="Arial" w:hint="eastAsia"/>
          <w:bCs/>
          <w:sz w:val="22"/>
          <w:szCs w:val="22"/>
        </w:rPr>
        <w:t>温州市行政审批与公共资源交易服务管理中心开标室</w:t>
      </w:r>
      <w:r w:rsidR="006E4955" w:rsidRPr="00D322B3">
        <w:rPr>
          <w:rFonts w:ascii="宋体" w:hAnsi="宋体" w:cs="hakuyoxingshu7000" w:hint="eastAsia"/>
          <w:bCs/>
          <w:kern w:val="0"/>
          <w:sz w:val="22"/>
          <w:szCs w:val="22"/>
        </w:rPr>
        <w:t>(温州市民中心A幢3楼)</w:t>
      </w:r>
      <w:r w:rsidRPr="00D322B3">
        <w:rPr>
          <w:rFonts w:ascii="宋体" w:hAnsi="宋体" w:cs="新宋体" w:hint="eastAsia"/>
          <w:kern w:val="0"/>
          <w:sz w:val="22"/>
          <w:szCs w:val="22"/>
          <w:lang w:val="zh-CN"/>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新宋体" w:hint="eastAsia"/>
          <w:kern w:val="0"/>
          <w:sz w:val="22"/>
          <w:szCs w:val="22"/>
          <w:lang w:val="zh-CN"/>
        </w:rPr>
        <w:lastRenderedPageBreak/>
        <w:t>十、</w:t>
      </w:r>
      <w:r w:rsidRPr="00D322B3">
        <w:rPr>
          <w:rFonts w:ascii="宋体" w:hAnsi="宋体" w:hint="eastAsia"/>
          <w:bCs/>
          <w:kern w:val="0"/>
          <w:sz w:val="22"/>
          <w:szCs w:val="22"/>
        </w:rPr>
        <w:t>投标保证金及交付方式：</w:t>
      </w:r>
      <w:r w:rsidRPr="00D322B3">
        <w:rPr>
          <w:rFonts w:ascii="宋体" w:hAnsi="宋体" w:cs="hakuyoxingshu7000" w:hint="eastAsia"/>
          <w:b/>
          <w:bCs/>
          <w:kern w:val="0"/>
          <w:sz w:val="22"/>
          <w:szCs w:val="22"/>
          <w:u w:val="single"/>
        </w:rPr>
        <w:t>人民币壹万元整。各投标人须在投标截止时间前一天到账并换取保证金收据（</w:t>
      </w:r>
      <w:r w:rsidRPr="00D322B3">
        <w:rPr>
          <w:rFonts w:ascii="宋体" w:hAnsi="宋体" w:cs="Arial" w:hint="eastAsia"/>
          <w:b/>
          <w:sz w:val="22"/>
          <w:szCs w:val="22"/>
          <w:u w:val="single"/>
        </w:rPr>
        <w:t>凭银行凭证及政采云报名登记截图</w:t>
      </w:r>
      <w:r w:rsidRPr="00D322B3">
        <w:rPr>
          <w:rFonts w:ascii="宋体" w:hAnsi="宋体" w:cs="hakuyoxingshu7000" w:hint="eastAsia"/>
          <w:b/>
          <w:bCs/>
          <w:kern w:val="0"/>
          <w:sz w:val="22"/>
          <w:szCs w:val="22"/>
          <w:u w:val="single"/>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开户行：温州银行鹿城支行</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开户名：温州市行政审批与公共资源交易服务管理中心</w:t>
      </w:r>
    </w:p>
    <w:p w:rsidR="009D1014" w:rsidRPr="00D322B3" w:rsidRDefault="003A2AC0">
      <w:pPr>
        <w:autoSpaceDE w:val="0"/>
        <w:autoSpaceDN w:val="0"/>
        <w:adjustRightInd w:val="0"/>
        <w:spacing w:line="360" w:lineRule="auto"/>
        <w:jc w:val="left"/>
        <w:rPr>
          <w:rFonts w:ascii="宋体" w:hAnsi="宋体"/>
          <w:b/>
          <w:bCs/>
          <w:kern w:val="0"/>
          <w:sz w:val="22"/>
          <w:szCs w:val="22"/>
          <w:u w:val="single"/>
        </w:rPr>
      </w:pPr>
      <w:r w:rsidRPr="00D322B3">
        <w:rPr>
          <w:rFonts w:ascii="宋体" w:hAnsi="宋体" w:cs="hakuyoxingshu7000" w:hint="eastAsia"/>
          <w:b/>
          <w:bCs/>
          <w:kern w:val="0"/>
          <w:sz w:val="22"/>
          <w:szCs w:val="22"/>
          <w:u w:val="single"/>
        </w:rPr>
        <w:t>账  号：7150 0012 0196 6669 99</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十一、其他事项：</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1、购买招标文件时须提交的文件资料：</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报名申请表</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报名单位介绍信或法定代表人授权委托书；</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企业法人营业执照副本 ；</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投标人认为需要提供的其他资料。</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采购代理机构对报名的供应商提交的文件资料进行初验，投标供应商的资格审查最终以评标委员会审查的结果为准。以上资料若为复印件，须加盖投标供应商公章。</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2、供应商认为采购文件使自己的权益受到损害的，可以自收到采购文件之日（发售截止日之后收到采购文件的，以发售截止日为准）或者采购文件公告期限届满之日（自本公告发布之日起至第2日24时止）起7个工作日内，以书面形式向采购人和采购代理机构提出质疑。质疑供应商对采购人、采购代理机构的答复不满意或者采购人、采购代理机构未在规定的时间内作出答复的，可以在答复期满后十五个工作日内向同级采购监督管理部门投诉。</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3、招标文件发售截止时间之后潜在供应商仍然可以购买招标文件，但该供应商如对招标文件有疑问应按招标文件规定的询疑截止时间前提出，逾期提出的，采购组织机构可以不予受理、答复。</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4、书面质疑受理地点：温州市黎明西路236号国际贸易中心大楼3楼309室，联系人：陈先生，联系电话：0577-88101918。</w:t>
      </w:r>
    </w:p>
    <w:p w:rsidR="009D1014" w:rsidRPr="00D322B3" w:rsidRDefault="003A2AC0">
      <w:pPr>
        <w:autoSpaceDE w:val="0"/>
        <w:autoSpaceDN w:val="0"/>
        <w:adjustRightInd w:val="0"/>
        <w:spacing w:line="360" w:lineRule="auto"/>
        <w:ind w:left="62" w:right="62" w:firstLine="440"/>
        <w:jc w:val="left"/>
        <w:rPr>
          <w:rFonts w:ascii="宋体" w:hAnsi="宋体"/>
          <w:sz w:val="22"/>
        </w:rPr>
      </w:pPr>
      <w:r w:rsidRPr="00D322B3">
        <w:rPr>
          <w:rFonts w:ascii="宋体" w:hAnsi="宋体" w:cs="新宋体" w:hint="eastAsia"/>
          <w:kern w:val="0"/>
          <w:sz w:val="22"/>
          <w:szCs w:val="22"/>
          <w:lang w:val="zh-CN"/>
        </w:rPr>
        <w:t>5、采购监督部门：温州市国资委   联系电话：</w:t>
      </w:r>
      <w:r w:rsidRPr="00D322B3">
        <w:rPr>
          <w:rFonts w:ascii="宋体" w:hAnsi="宋体" w:hint="eastAsia"/>
          <w:sz w:val="22"/>
        </w:rPr>
        <w:t>0577-88901178</w:t>
      </w:r>
    </w:p>
    <w:p w:rsidR="009D1014" w:rsidRPr="00D322B3" w:rsidRDefault="003A2AC0">
      <w:pPr>
        <w:autoSpaceDE w:val="0"/>
        <w:autoSpaceDN w:val="0"/>
        <w:adjustRightInd w:val="0"/>
        <w:spacing w:line="360" w:lineRule="auto"/>
        <w:ind w:left="62" w:right="62" w:firstLine="440"/>
        <w:jc w:val="left"/>
        <w:rPr>
          <w:rFonts w:ascii="宋体" w:hAnsi="宋体" w:cs="楷体"/>
          <w:kern w:val="0"/>
          <w:sz w:val="22"/>
          <w:szCs w:val="22"/>
        </w:rPr>
      </w:pPr>
      <w:r w:rsidRPr="00D322B3">
        <w:rPr>
          <w:rFonts w:ascii="宋体" w:hAnsi="宋体" w:hint="eastAsia"/>
          <w:sz w:val="22"/>
        </w:rPr>
        <w:t>6、</w:t>
      </w:r>
      <w:r w:rsidRPr="00D322B3">
        <w:rPr>
          <w:rFonts w:ascii="宋体" w:hAnsi="宋体" w:cs="新宋体" w:hint="eastAsia"/>
          <w:kern w:val="0"/>
          <w:sz w:val="22"/>
          <w:szCs w:val="22"/>
          <w:lang w:val="zh-CN"/>
        </w:rPr>
        <w:t>采购人名称：温州绕城高速公路西南线有限公司，联系人：蔡工  电话：15068750730 。</w:t>
      </w:r>
    </w:p>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十二、联系方式</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采购代理机构名称：浙江至诚工程咨询有限责任公司</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地 址：温州市黎明西路236号国际贸易中心大楼3楼309室</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联系人：章女士   电话：13736996357 0577-88101918</w:t>
      </w:r>
    </w:p>
    <w:p w:rsidR="00941005" w:rsidRDefault="00941005" w:rsidP="00941005">
      <w:pPr>
        <w:pStyle w:val="a0"/>
      </w:pPr>
      <w:bookmarkStart w:id="10" w:name="_Toc221356946"/>
      <w:bookmarkStart w:id="11" w:name="_Toc265529378"/>
      <w:bookmarkStart w:id="12" w:name="_Toc221356881"/>
      <w:bookmarkStart w:id="13" w:name="_Toc223715993"/>
      <w:bookmarkStart w:id="14" w:name="_Toc221423614"/>
      <w:bookmarkStart w:id="15" w:name="_Toc221374621"/>
      <w:bookmarkStart w:id="16" w:name="_Toc222114874"/>
      <w:bookmarkStart w:id="17" w:name="_Toc241404197"/>
      <w:bookmarkStart w:id="18" w:name="_Toc239145349"/>
      <w:bookmarkEnd w:id="6"/>
      <w:bookmarkEnd w:id="7"/>
    </w:p>
    <w:p w:rsidR="00941005" w:rsidRDefault="00941005" w:rsidP="00941005">
      <w:pPr>
        <w:pStyle w:val="a4"/>
      </w:pPr>
    </w:p>
    <w:p w:rsidR="00941005" w:rsidRDefault="00941005" w:rsidP="00941005">
      <w:pPr>
        <w:pStyle w:val="a4"/>
      </w:pPr>
    </w:p>
    <w:p w:rsidR="00941005" w:rsidRDefault="00941005" w:rsidP="00941005">
      <w:pPr>
        <w:pStyle w:val="a4"/>
      </w:pPr>
    </w:p>
    <w:p w:rsidR="00941005" w:rsidRDefault="00941005" w:rsidP="00941005">
      <w:pPr>
        <w:pStyle w:val="a4"/>
      </w:pPr>
    </w:p>
    <w:p w:rsidR="003554D3" w:rsidRDefault="003554D3" w:rsidP="00941005">
      <w:pPr>
        <w:pStyle w:val="a4"/>
      </w:pPr>
    </w:p>
    <w:p w:rsidR="003554D3" w:rsidRPr="00941005" w:rsidRDefault="003554D3" w:rsidP="00941005">
      <w:pPr>
        <w:pStyle w:val="a4"/>
      </w:pPr>
    </w:p>
    <w:p w:rsidR="00345651" w:rsidRDefault="00345651" w:rsidP="00345651">
      <w:pPr>
        <w:pStyle w:val="1"/>
        <w:jc w:val="both"/>
        <w:rPr>
          <w:rFonts w:ascii="宋体" w:eastAsia="宋体" w:hAnsi="宋体"/>
          <w:sz w:val="32"/>
          <w:szCs w:val="32"/>
        </w:rPr>
      </w:pPr>
      <w:bookmarkStart w:id="19" w:name="_Toc511223363"/>
      <w:bookmarkStart w:id="20" w:name="_Toc9585667"/>
      <w:bookmarkStart w:id="21" w:name="_Toc511223132"/>
    </w:p>
    <w:p w:rsidR="00345651" w:rsidRDefault="00345651" w:rsidP="00345651">
      <w:pPr>
        <w:pStyle w:val="1"/>
        <w:rPr>
          <w:rFonts w:ascii="宋体" w:eastAsia="宋体" w:hAnsi="宋体"/>
          <w:sz w:val="32"/>
          <w:szCs w:val="32"/>
        </w:rPr>
      </w:pPr>
      <w:r>
        <w:rPr>
          <w:rFonts w:ascii="宋体" w:eastAsia="宋体" w:hAnsi="宋体" w:hint="eastAsia"/>
          <w:sz w:val="32"/>
          <w:szCs w:val="32"/>
        </w:rPr>
        <w:t>市交投集团绕西南公司扫路车采购项目征求意见公示</w:t>
      </w:r>
      <w:bookmarkEnd w:id="19"/>
      <w:bookmarkEnd w:id="20"/>
      <w:bookmarkEnd w:id="21"/>
    </w:p>
    <w:p w:rsidR="00345651" w:rsidRDefault="00345651" w:rsidP="00345651">
      <w:pPr>
        <w:widowControl/>
        <w:spacing w:line="400" w:lineRule="exact"/>
        <w:ind w:firstLineChars="200" w:firstLine="440"/>
        <w:jc w:val="left"/>
        <w:rPr>
          <w:rFonts w:ascii="宋体" w:hAnsi="宋体" w:cs="新宋体"/>
          <w:kern w:val="0"/>
          <w:sz w:val="22"/>
          <w:szCs w:val="22"/>
        </w:rPr>
      </w:pPr>
      <w:r>
        <w:rPr>
          <w:rFonts w:ascii="宋体" w:hAnsi="宋体" w:cs="新宋体" w:hint="eastAsia"/>
          <w:kern w:val="0"/>
          <w:sz w:val="22"/>
          <w:szCs w:val="22"/>
        </w:rPr>
        <w:t>浙江至诚工程咨询有限责任公司就温州绕城高速公路西南线有限公司扫路车采购项目以公开招标方式采购。现将招标文件公布如下,并公开征求供应商及专家意见。</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一、征求意见范围：</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1、是否出现明显的倾向性意见和特定的性能指标；</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2、影响国有企业采购“公开、公平、公正”原则的其他情况。 </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二、征求意见的回复：</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各供应商及专家提出修改理由和建议的，请于2019年</w:t>
      </w:r>
      <w:r w:rsidR="004A3749">
        <w:rPr>
          <w:rFonts w:ascii="宋体" w:hAnsi="宋体" w:cs="Calibri" w:hint="eastAsia"/>
          <w:sz w:val="22"/>
          <w:szCs w:val="22"/>
        </w:rPr>
        <w:t>9</w:t>
      </w:r>
      <w:r>
        <w:rPr>
          <w:rFonts w:ascii="宋体" w:hAnsi="宋体" w:cs="Calibri" w:hint="eastAsia"/>
          <w:sz w:val="22"/>
          <w:szCs w:val="22"/>
        </w:rPr>
        <w:t>月</w:t>
      </w:r>
      <w:r w:rsidR="004A3749">
        <w:rPr>
          <w:rFonts w:ascii="宋体" w:hAnsi="宋体" w:cs="Calibri" w:hint="eastAsia"/>
          <w:sz w:val="22"/>
          <w:szCs w:val="22"/>
        </w:rPr>
        <w:t>2</w:t>
      </w:r>
      <w:r>
        <w:rPr>
          <w:rFonts w:ascii="宋体" w:hAnsi="宋体" w:cs="Calibri" w:hint="eastAsia"/>
          <w:sz w:val="22"/>
          <w:szCs w:val="22"/>
        </w:rPr>
        <w:t>日上午17:00前（节假日除外）将书面材料签字（盖章）并密封后送至</w:t>
      </w:r>
      <w:r w:rsidRPr="00345651">
        <w:rPr>
          <w:rFonts w:ascii="宋体" w:hAnsi="宋体" w:cs="Calibri" w:hint="eastAsia"/>
          <w:sz w:val="22"/>
          <w:szCs w:val="22"/>
        </w:rPr>
        <w:t>温州市黎明西路236号国际贸易中心大楼3楼309室</w:t>
      </w:r>
      <w:r>
        <w:rPr>
          <w:rFonts w:ascii="宋体" w:hAnsi="宋体" w:cs="Calibri" w:hint="eastAsia"/>
          <w:sz w:val="22"/>
          <w:szCs w:val="22"/>
        </w:rPr>
        <w:t>，外地可传真送达，传真：0577-88101918，传真件必须签字（盖章）。同时将电子文档发送至以下信箱：</w:t>
      </w:r>
      <w:r w:rsidRPr="00345651">
        <w:rPr>
          <w:rFonts w:ascii="宋体" w:hAnsi="宋体" w:cs="Calibri"/>
          <w:sz w:val="22"/>
          <w:szCs w:val="22"/>
        </w:rPr>
        <w:t>383243805</w:t>
      </w:r>
      <w:r>
        <w:rPr>
          <w:rFonts w:ascii="宋体" w:hAnsi="宋体" w:cs="Calibri" w:hint="eastAsia"/>
          <w:sz w:val="22"/>
          <w:szCs w:val="22"/>
        </w:rPr>
        <w:t>@qq.com。</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联系人：</w:t>
      </w:r>
      <w:r w:rsidRPr="00345651">
        <w:rPr>
          <w:rFonts w:ascii="宋体" w:hAnsi="宋体" w:cs="Calibri" w:hint="eastAsia"/>
          <w:sz w:val="22"/>
          <w:szCs w:val="22"/>
        </w:rPr>
        <w:t>章女士</w:t>
      </w:r>
      <w:r>
        <w:rPr>
          <w:rFonts w:ascii="宋体" w:hAnsi="宋体" w:cs="Calibri" w:hint="eastAsia"/>
          <w:sz w:val="22"/>
          <w:szCs w:val="22"/>
        </w:rPr>
        <w:t xml:space="preserve">  联系电话：</w:t>
      </w:r>
      <w:r w:rsidRPr="00345651">
        <w:rPr>
          <w:rFonts w:ascii="Arial" w:hAnsi="宋体" w:cs="Arial"/>
          <w:bCs/>
          <w:kern w:val="0"/>
          <w:sz w:val="22"/>
          <w:szCs w:val="22"/>
        </w:rPr>
        <w:t>13736996357</w:t>
      </w:r>
      <w:r>
        <w:rPr>
          <w:rFonts w:ascii="宋体" w:hAnsi="宋体" w:cs="Calibri" w:hint="eastAsia"/>
          <w:sz w:val="22"/>
          <w:szCs w:val="22"/>
        </w:rPr>
        <w:t>。对逾期送达的意见、建议书恕不接受。</w:t>
      </w:r>
    </w:p>
    <w:p w:rsidR="00345651" w:rsidRDefault="00345651" w:rsidP="00345651">
      <w:pPr>
        <w:widowControl/>
        <w:spacing w:line="360" w:lineRule="auto"/>
        <w:jc w:val="right"/>
        <w:rPr>
          <w:rFonts w:ascii="宋体" w:hAnsi="宋体" w:cs="新宋体"/>
          <w:kern w:val="0"/>
          <w:sz w:val="22"/>
          <w:szCs w:val="22"/>
        </w:rPr>
      </w:pPr>
    </w:p>
    <w:p w:rsidR="00345651" w:rsidRDefault="00345651" w:rsidP="00345651">
      <w:pPr>
        <w:widowControl/>
        <w:spacing w:line="360" w:lineRule="auto"/>
        <w:jc w:val="right"/>
        <w:rPr>
          <w:rFonts w:ascii="宋体" w:hAnsi="宋体" w:cs="新宋体"/>
          <w:kern w:val="0"/>
          <w:sz w:val="22"/>
          <w:szCs w:val="22"/>
        </w:rPr>
      </w:pPr>
      <w:r>
        <w:rPr>
          <w:rFonts w:ascii="宋体" w:hAnsi="宋体" w:cs="新宋体" w:hint="eastAsia"/>
          <w:kern w:val="0"/>
          <w:sz w:val="22"/>
          <w:szCs w:val="22"/>
        </w:rPr>
        <w:t> 温州绕城高速公路西南线有限公司</w:t>
      </w:r>
    </w:p>
    <w:p w:rsidR="00345651" w:rsidRDefault="00345651" w:rsidP="00345651">
      <w:pPr>
        <w:widowControl/>
        <w:spacing w:line="360" w:lineRule="auto"/>
        <w:jc w:val="right"/>
        <w:rPr>
          <w:rFonts w:ascii="宋体" w:hAnsi="宋体" w:cs="新宋体"/>
          <w:kern w:val="0"/>
          <w:sz w:val="22"/>
          <w:szCs w:val="22"/>
        </w:rPr>
      </w:pPr>
      <w:r>
        <w:rPr>
          <w:rFonts w:ascii="Arial" w:hAnsi="宋体" w:cs="Arial" w:hint="eastAsia"/>
          <w:bCs/>
          <w:kern w:val="0"/>
          <w:sz w:val="22"/>
          <w:szCs w:val="22"/>
        </w:rPr>
        <w:t>浙江至诚工程咨询有限责任公司</w:t>
      </w:r>
    </w:p>
    <w:p w:rsidR="00345651" w:rsidRDefault="00345651" w:rsidP="00345651">
      <w:pPr>
        <w:wordWrap w:val="0"/>
        <w:spacing w:line="400" w:lineRule="exact"/>
        <w:ind w:firstLineChars="190" w:firstLine="418"/>
        <w:jc w:val="right"/>
        <w:rPr>
          <w:rFonts w:ascii="宋体" w:hAnsi="宋体" w:cs="Arial"/>
          <w:color w:val="000000" w:themeColor="text1"/>
          <w:sz w:val="22"/>
          <w:szCs w:val="22"/>
        </w:rPr>
      </w:pPr>
      <w:r>
        <w:rPr>
          <w:rFonts w:ascii="宋体" w:hAnsi="宋体" w:cs="新宋体" w:hint="eastAsia"/>
          <w:kern w:val="0"/>
          <w:sz w:val="22"/>
          <w:szCs w:val="22"/>
        </w:rPr>
        <w:t>2019年</w:t>
      </w:r>
      <w:r w:rsidR="00941005">
        <w:rPr>
          <w:rFonts w:ascii="宋体" w:hAnsi="宋体" w:cs="新宋体" w:hint="eastAsia"/>
          <w:kern w:val="0"/>
          <w:sz w:val="22"/>
          <w:szCs w:val="22"/>
        </w:rPr>
        <w:t>8</w:t>
      </w:r>
      <w:r>
        <w:rPr>
          <w:rFonts w:ascii="宋体" w:hAnsi="宋体" w:cs="新宋体" w:hint="eastAsia"/>
          <w:kern w:val="0"/>
          <w:sz w:val="22"/>
          <w:szCs w:val="22"/>
        </w:rPr>
        <w:t>月</w:t>
      </w:r>
      <w:r w:rsidR="004A3749">
        <w:rPr>
          <w:rFonts w:ascii="宋体" w:hAnsi="宋体" w:cs="新宋体" w:hint="eastAsia"/>
          <w:kern w:val="0"/>
          <w:sz w:val="22"/>
          <w:szCs w:val="22"/>
        </w:rPr>
        <w:t>26</w:t>
      </w:r>
      <w:r>
        <w:rPr>
          <w:rFonts w:ascii="宋体" w:hAnsi="宋体" w:cs="新宋体" w:hint="eastAsia"/>
          <w:kern w:val="0"/>
          <w:sz w:val="22"/>
          <w:szCs w:val="22"/>
        </w:rPr>
        <w:t>日</w:t>
      </w:r>
    </w:p>
    <w:p w:rsidR="009D1014" w:rsidRPr="00D322B3" w:rsidRDefault="009D1014" w:rsidP="00345651">
      <w:pPr>
        <w:autoSpaceDE w:val="0"/>
        <w:autoSpaceDN w:val="0"/>
        <w:adjustRightInd w:val="0"/>
        <w:snapToGrid w:val="0"/>
        <w:spacing w:line="454" w:lineRule="atLeast"/>
        <w:jc w:val="left"/>
        <w:textAlignment w:val="bottom"/>
        <w:outlineLvl w:val="0"/>
        <w:rPr>
          <w:rFonts w:ascii="宋体" w:hAnsi="宋体"/>
          <w:sz w:val="36"/>
          <w:szCs w:val="36"/>
        </w:rPr>
      </w:pPr>
    </w:p>
    <w:p w:rsidR="009D1014" w:rsidRPr="00D322B3" w:rsidRDefault="003A2AC0">
      <w:pPr>
        <w:pStyle w:val="1"/>
        <w:rPr>
          <w:rFonts w:ascii="宋体" w:eastAsia="宋体" w:hAnsi="宋体" w:cs="楷体"/>
          <w:b w:val="0"/>
          <w:sz w:val="36"/>
        </w:rPr>
      </w:pPr>
      <w:bookmarkStart w:id="22" w:name="_Toc489274890"/>
      <w:r w:rsidRPr="00D322B3">
        <w:rPr>
          <w:rFonts w:ascii="宋体" w:eastAsia="宋体" w:hAnsi="宋体"/>
          <w:sz w:val="36"/>
          <w:szCs w:val="36"/>
        </w:rPr>
        <w:br w:type="page"/>
      </w:r>
      <w:bookmarkStart w:id="23" w:name="_Toc531875917"/>
      <w:bookmarkStart w:id="24" w:name="_Toc14955259"/>
      <w:r w:rsidRPr="00D322B3">
        <w:rPr>
          <w:rFonts w:ascii="宋体" w:eastAsia="宋体" w:hAnsi="宋体" w:hint="eastAsia"/>
          <w:sz w:val="36"/>
          <w:szCs w:val="36"/>
        </w:rPr>
        <w:lastRenderedPageBreak/>
        <w:t>投标人须知前附表</w:t>
      </w:r>
      <w:bookmarkEnd w:id="22"/>
      <w:bookmarkEnd w:id="23"/>
      <w:bookmarkEnd w:id="24"/>
    </w:p>
    <w:tbl>
      <w:tblPr>
        <w:tblW w:w="9800" w:type="dxa"/>
        <w:tblLayout w:type="fixed"/>
        <w:tblLook w:val="04A0"/>
      </w:tblPr>
      <w:tblGrid>
        <w:gridCol w:w="817"/>
        <w:gridCol w:w="1559"/>
        <w:gridCol w:w="7424"/>
      </w:tblGrid>
      <w:tr w:rsidR="009D1014" w:rsidRPr="00D322B3">
        <w:trPr>
          <w:trHeight w:hRule="exact" w:val="59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条款名称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编列内容</w:t>
            </w:r>
          </w:p>
        </w:tc>
      </w:tr>
      <w:tr w:rsidR="009D1014" w:rsidRPr="00D322B3">
        <w:trPr>
          <w:trHeight w:val="99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采购人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采购人名称：</w:t>
            </w:r>
            <w:r w:rsidRPr="00D322B3">
              <w:rPr>
                <w:rFonts w:ascii="宋体" w:hAnsi="宋体" w:hint="eastAsia"/>
                <w:sz w:val="22"/>
                <w:szCs w:val="22"/>
              </w:rPr>
              <w:t>温州绕城高速公路西南线有限公司</w:t>
            </w:r>
          </w:p>
          <w:p w:rsidR="009D1014" w:rsidRPr="00D322B3" w:rsidRDefault="003A2AC0">
            <w:pPr>
              <w:spacing w:line="300" w:lineRule="exact"/>
              <w:rPr>
                <w:rFonts w:ascii="宋体" w:hAnsi="宋体" w:cs="Arial"/>
                <w:bCs/>
                <w:sz w:val="22"/>
                <w:szCs w:val="22"/>
              </w:rPr>
            </w:pPr>
            <w:r w:rsidRPr="00D322B3">
              <w:rPr>
                <w:rFonts w:ascii="宋体" w:hAnsi="宋体" w:cs="Arial" w:hint="eastAsia"/>
                <w:bCs/>
                <w:sz w:val="22"/>
                <w:szCs w:val="22"/>
              </w:rPr>
              <w:t>联系人：</w:t>
            </w:r>
            <w:r w:rsidRPr="00D322B3">
              <w:rPr>
                <w:rFonts w:ascii="宋体" w:hAnsi="宋体" w:cs="新宋体" w:hint="eastAsia"/>
                <w:kern w:val="0"/>
                <w:sz w:val="22"/>
                <w:szCs w:val="22"/>
                <w:lang w:val="zh-CN"/>
              </w:rPr>
              <w:t>蔡工</w:t>
            </w:r>
          </w:p>
          <w:p w:rsidR="009D1014" w:rsidRPr="00D322B3" w:rsidRDefault="003A2AC0">
            <w:pPr>
              <w:spacing w:line="300" w:lineRule="exact"/>
              <w:rPr>
                <w:rFonts w:ascii="宋体" w:hAnsi="宋体"/>
                <w:kern w:val="0"/>
                <w:sz w:val="22"/>
                <w:szCs w:val="22"/>
              </w:rPr>
            </w:pPr>
            <w:r w:rsidRPr="00D322B3">
              <w:rPr>
                <w:rFonts w:ascii="宋体" w:hAnsi="宋体" w:cs="Arial" w:hint="eastAsia"/>
                <w:bCs/>
                <w:sz w:val="22"/>
                <w:szCs w:val="22"/>
              </w:rPr>
              <w:t>电话：</w:t>
            </w:r>
            <w:r w:rsidRPr="00D322B3">
              <w:rPr>
                <w:rFonts w:ascii="宋体" w:hAnsi="宋体" w:cs="新宋体" w:hint="eastAsia"/>
                <w:kern w:val="0"/>
                <w:sz w:val="22"/>
                <w:szCs w:val="22"/>
                <w:lang w:val="zh-CN"/>
              </w:rPr>
              <w:t>15068750736</w:t>
            </w:r>
          </w:p>
        </w:tc>
      </w:tr>
      <w:tr w:rsidR="009D1014" w:rsidRPr="00D322B3">
        <w:trPr>
          <w:trHeight w:val="1292"/>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招标代理机构</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代理机构名称：浙江至诚工程咨询有限责任公司</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代理机构地址：</w:t>
            </w:r>
            <w:r w:rsidRPr="00D322B3">
              <w:rPr>
                <w:rFonts w:ascii="宋体" w:hAnsi="宋体" w:cs="新宋体" w:hint="eastAsia"/>
                <w:kern w:val="0"/>
                <w:sz w:val="22"/>
                <w:szCs w:val="22"/>
                <w:lang w:val="zh-CN"/>
              </w:rPr>
              <w:t>温州市黎明西路236号国际贸易中心大楼3楼309室</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联系人：</w:t>
            </w:r>
            <w:r w:rsidRPr="00D322B3">
              <w:rPr>
                <w:rFonts w:ascii="宋体" w:hAnsi="宋体" w:cs="Courier New" w:hint="eastAsia"/>
                <w:spacing w:val="6"/>
                <w:sz w:val="22"/>
                <w:szCs w:val="22"/>
              </w:rPr>
              <w:t>章女士</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电  话：</w:t>
            </w:r>
            <w:r w:rsidRPr="00D322B3">
              <w:rPr>
                <w:rFonts w:ascii="宋体" w:hAnsi="宋体" w:cs="新宋体" w:hint="eastAsia"/>
                <w:kern w:val="0"/>
                <w:sz w:val="22"/>
                <w:szCs w:val="22"/>
                <w:lang w:val="zh-CN"/>
              </w:rPr>
              <w:t>13736996357、0577-88101918</w:t>
            </w:r>
          </w:p>
        </w:tc>
      </w:tr>
      <w:tr w:rsidR="009D1014" w:rsidRPr="00D322B3">
        <w:trPr>
          <w:trHeight w:val="792"/>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项目名称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Cs/>
                <w:kern w:val="0"/>
                <w:sz w:val="22"/>
                <w:szCs w:val="22"/>
              </w:rPr>
              <w:t>项目名称：扫路车</w:t>
            </w:r>
          </w:p>
          <w:p w:rsidR="009D1014" w:rsidRPr="00D322B3" w:rsidRDefault="003A2AC0">
            <w:pPr>
              <w:spacing w:line="300" w:lineRule="exact"/>
              <w:rPr>
                <w:rFonts w:ascii="宋体" w:hAnsi="宋体"/>
                <w:b/>
                <w:bCs/>
                <w:sz w:val="22"/>
                <w:szCs w:val="22"/>
              </w:rPr>
            </w:pPr>
            <w:r w:rsidRPr="00D322B3">
              <w:rPr>
                <w:rFonts w:ascii="宋体" w:hAnsi="宋体" w:cs="Calibri" w:hint="eastAsia"/>
                <w:kern w:val="0"/>
                <w:sz w:val="22"/>
                <w:szCs w:val="22"/>
              </w:rPr>
              <w:t>招标编号：</w:t>
            </w:r>
            <w:r w:rsidRPr="00D322B3">
              <w:rPr>
                <w:rFonts w:ascii="宋体" w:hAnsi="宋体" w:cs="新宋体" w:hint="eastAsia"/>
                <w:kern w:val="0"/>
                <w:sz w:val="22"/>
                <w:szCs w:val="22"/>
                <w:lang w:val="zh-CN"/>
              </w:rPr>
              <w:t>ZJZC-201907250001</w:t>
            </w:r>
          </w:p>
        </w:tc>
      </w:tr>
      <w:tr w:rsidR="009D1014" w:rsidRPr="00D322B3">
        <w:trPr>
          <w:trHeight w:val="65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招标内容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Cs/>
                <w:kern w:val="0"/>
                <w:sz w:val="22"/>
                <w:szCs w:val="22"/>
              </w:rPr>
              <w:t>扫路车。 (本项目采购预算为人民币116万元整，具体招标内容及详细技术要求见招标文件相关部分)</w:t>
            </w:r>
          </w:p>
        </w:tc>
      </w:tr>
      <w:tr w:rsidR="009D1014" w:rsidRPr="00D322B3">
        <w:trPr>
          <w:trHeight w:val="71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widowControl/>
              <w:spacing w:line="400" w:lineRule="exact"/>
              <w:jc w:val="left"/>
              <w:rPr>
                <w:rFonts w:ascii="宋体" w:hAnsi="宋体"/>
                <w:b/>
                <w:kern w:val="0"/>
                <w:sz w:val="22"/>
                <w:szCs w:val="22"/>
              </w:rPr>
            </w:pPr>
            <w:r w:rsidRPr="00D322B3">
              <w:rPr>
                <w:rFonts w:ascii="宋体" w:hAnsi="宋体" w:hint="eastAsia"/>
                <w:b/>
                <w:kern w:val="0"/>
                <w:sz w:val="22"/>
                <w:szCs w:val="22"/>
              </w:rPr>
              <w:t>交货时间</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autoSpaceDE w:val="0"/>
              <w:autoSpaceDN w:val="0"/>
              <w:adjustRightInd w:val="0"/>
              <w:spacing w:line="276" w:lineRule="auto"/>
              <w:jc w:val="left"/>
              <w:rPr>
                <w:rFonts w:ascii="宋体" w:hAnsi="宋体"/>
                <w:b/>
                <w:kern w:val="0"/>
                <w:sz w:val="22"/>
                <w:szCs w:val="22"/>
              </w:rPr>
            </w:pPr>
            <w:r w:rsidRPr="00D322B3">
              <w:rPr>
                <w:rFonts w:ascii="宋体" w:hAnsi="宋体" w:hint="eastAsia"/>
                <w:b/>
                <w:bCs/>
                <w:kern w:val="0"/>
                <w:sz w:val="22"/>
                <w:szCs w:val="22"/>
              </w:rPr>
              <w:t>合同签订后45日历天内完成设备供货、安装、调试、上牌等工作。</w:t>
            </w:r>
          </w:p>
        </w:tc>
      </w:tr>
      <w:tr w:rsidR="009D1014" w:rsidRPr="00D322B3">
        <w:trPr>
          <w:trHeight w:val="893"/>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cs="Calibri"/>
                <w:kern w:val="0"/>
                <w:sz w:val="22"/>
                <w:szCs w:val="22"/>
              </w:rPr>
            </w:pPr>
            <w:r w:rsidRPr="00D322B3">
              <w:rPr>
                <w:rFonts w:ascii="宋体" w:hAnsi="宋体" w:cs="Calibri" w:hint="eastAsia"/>
                <w:kern w:val="0"/>
                <w:sz w:val="22"/>
                <w:szCs w:val="22"/>
              </w:rPr>
              <w:t>投标人资质格要求</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1、符合《温州市国有企业采购管理办法（试行）》第十一条对供应商主体的要求；</w:t>
            </w:r>
          </w:p>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2、投标人不得有行贿犯罪档案记录，以中国裁判文书网（http://www.court.gov.cn/wenshu.html）查询结果为准；</w:t>
            </w:r>
          </w:p>
        </w:tc>
      </w:tr>
      <w:tr w:rsidR="009D1014" w:rsidRPr="00D322B3">
        <w:trPr>
          <w:trHeight w:val="70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7</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是否接受联合体投标</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不接受</w:t>
            </w:r>
          </w:p>
        </w:tc>
      </w:tr>
      <w:tr w:rsidR="009D1014" w:rsidRPr="00D322B3">
        <w:trPr>
          <w:trHeight w:val="52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8</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踏勘现场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cs="楷体" w:hint="eastAsia"/>
                <w:b/>
                <w:snapToGrid w:val="0"/>
                <w:sz w:val="22"/>
                <w:szCs w:val="22"/>
              </w:rPr>
              <w:sym w:font="Wingdings" w:char="F0FE"/>
            </w:r>
            <w:r w:rsidRPr="00D322B3">
              <w:rPr>
                <w:rFonts w:ascii="宋体" w:hAnsi="宋体" w:cs="楷体" w:hint="eastAsia"/>
                <w:kern w:val="0"/>
                <w:sz w:val="22"/>
                <w:szCs w:val="22"/>
              </w:rPr>
              <w:t>不组织，自行踏勘</w:t>
            </w:r>
          </w:p>
        </w:tc>
      </w:tr>
      <w:tr w:rsidR="009D1014" w:rsidRPr="00D322B3">
        <w:trPr>
          <w:trHeight w:val="49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9</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投标预备会</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
                <w:kern w:val="0"/>
                <w:sz w:val="22"/>
                <w:szCs w:val="22"/>
              </w:rPr>
            </w:pPr>
            <w:r w:rsidRPr="00D322B3">
              <w:rPr>
                <w:rFonts w:ascii="宋体" w:hAnsi="宋体" w:cs="楷体" w:hint="eastAsia"/>
                <w:b/>
                <w:snapToGrid w:val="0"/>
                <w:sz w:val="22"/>
                <w:szCs w:val="22"/>
              </w:rPr>
              <w:sym w:font="Wingdings" w:char="F0FE"/>
            </w:r>
            <w:r w:rsidRPr="00D322B3">
              <w:rPr>
                <w:rFonts w:ascii="宋体" w:hAnsi="宋体" w:cs="楷体" w:hint="eastAsia"/>
                <w:kern w:val="0"/>
                <w:sz w:val="22"/>
                <w:szCs w:val="22"/>
              </w:rPr>
              <w:t>不召开</w:t>
            </w:r>
          </w:p>
        </w:tc>
      </w:tr>
      <w:tr w:rsidR="009D1014" w:rsidRPr="00D322B3">
        <w:trPr>
          <w:trHeight w:val="776"/>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投标截止时间</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D9760C" w:rsidP="00D9760C">
            <w:pPr>
              <w:spacing w:line="300" w:lineRule="exact"/>
              <w:rPr>
                <w:rFonts w:ascii="宋体" w:hAnsi="宋体"/>
                <w:kern w:val="0"/>
                <w:sz w:val="22"/>
                <w:szCs w:val="22"/>
              </w:rPr>
            </w:pPr>
            <w:r>
              <w:rPr>
                <w:rFonts w:ascii="宋体" w:hAnsi="宋体" w:hint="eastAsia"/>
                <w:kern w:val="0"/>
                <w:sz w:val="22"/>
                <w:szCs w:val="22"/>
              </w:rPr>
              <w:t>2019年9月16日14</w:t>
            </w:r>
            <w:r w:rsidR="003A2AC0" w:rsidRPr="00D322B3">
              <w:rPr>
                <w:rFonts w:ascii="宋体" w:hAnsi="宋体" w:hint="eastAsia"/>
                <w:kern w:val="0"/>
                <w:sz w:val="22"/>
                <w:szCs w:val="22"/>
              </w:rPr>
              <w:t>时30分整</w:t>
            </w:r>
            <w:r w:rsidR="003A2AC0" w:rsidRPr="00D322B3">
              <w:rPr>
                <w:rFonts w:ascii="宋体" w:hAnsi="宋体" w:hint="eastAsia"/>
                <w:b/>
                <w:bCs/>
                <w:kern w:val="0"/>
                <w:sz w:val="22"/>
                <w:szCs w:val="22"/>
              </w:rPr>
              <w:t>(以招标公告为准).</w:t>
            </w:r>
          </w:p>
        </w:tc>
      </w:tr>
      <w:tr w:rsidR="009D1014" w:rsidRPr="00D322B3">
        <w:trPr>
          <w:trHeight w:val="51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分包</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不允许</w:t>
            </w:r>
          </w:p>
        </w:tc>
      </w:tr>
      <w:tr w:rsidR="009D1014" w:rsidRPr="00D322B3">
        <w:trPr>
          <w:trHeight w:val="1136"/>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偏离</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rsidR="009D1014" w:rsidRPr="00D322B3">
        <w:trPr>
          <w:trHeight w:hRule="exact" w:val="49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投标有效期</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投标文件自投标截止时间起生效，有效期90天。</w:t>
            </w:r>
          </w:p>
        </w:tc>
      </w:tr>
      <w:tr w:rsidR="009D1014" w:rsidRPr="00D322B3">
        <w:trPr>
          <w:trHeight w:val="131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投标保证金</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人民币壹万元整。各投标人须在投标截止时间前一天到账并换取保证金收据（</w:t>
            </w:r>
            <w:r w:rsidRPr="00D322B3">
              <w:rPr>
                <w:rFonts w:ascii="宋体" w:hAnsi="宋体" w:cs="Arial" w:hint="eastAsia"/>
                <w:b/>
                <w:sz w:val="22"/>
                <w:szCs w:val="22"/>
                <w:u w:val="single"/>
              </w:rPr>
              <w:t>凭银行凭证及政采云报名登记截图</w:t>
            </w:r>
            <w:r w:rsidRPr="00D322B3">
              <w:rPr>
                <w:rFonts w:ascii="宋体" w:hAnsi="宋体" w:cs="hakuyoxingshu7000" w:hint="eastAsia"/>
                <w:b/>
                <w:bCs/>
                <w:kern w:val="0"/>
                <w:sz w:val="22"/>
                <w:szCs w:val="22"/>
                <w:u w:val="single"/>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开户行：温州银行鹿城支行</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开户名：温州市行政审批与公共资源交易服务管理中心</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账  号：7150 0012 0196 6669 99</w:t>
            </w:r>
          </w:p>
        </w:tc>
      </w:tr>
      <w:tr w:rsidR="009D1014" w:rsidRPr="00D322B3">
        <w:trPr>
          <w:trHeight w:val="55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投标文件份数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投标文件一式六份，正本一份，副本伍份。</w:t>
            </w:r>
          </w:p>
        </w:tc>
      </w:tr>
      <w:tr w:rsidR="009D1014" w:rsidRPr="00D322B3">
        <w:trPr>
          <w:trHeight w:val="1048"/>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lastRenderedPageBreak/>
              <w:t>16</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包装要求</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投标文件的技术资信标与商务（报价）标须分别密封于包封袋中，并加盖密封印章，并在封套的封口处加盖投标人单位章，并由法定代表人或其授权代表签字。</w:t>
            </w:r>
          </w:p>
        </w:tc>
      </w:tr>
      <w:tr w:rsidR="009D1014" w:rsidRPr="00D322B3">
        <w:trPr>
          <w:trHeight w:val="765"/>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17</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递交投标</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文件地点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cs="Arial" w:hint="eastAsia"/>
                <w:bCs/>
                <w:sz w:val="22"/>
                <w:szCs w:val="22"/>
              </w:rPr>
              <w:t>温</w:t>
            </w:r>
            <w:r w:rsidRPr="00D322B3">
              <w:rPr>
                <w:rFonts w:ascii="宋体" w:hAnsi="宋体" w:cs="hakuyoxingshu7000" w:hint="eastAsia"/>
                <w:bCs/>
                <w:kern w:val="0"/>
                <w:sz w:val="22"/>
                <w:szCs w:val="22"/>
              </w:rPr>
              <w:t>州市行政审批与公共资源交易服务管理中心收标区 (温州市民中心A幢3楼)</w:t>
            </w:r>
          </w:p>
        </w:tc>
      </w:tr>
      <w:tr w:rsidR="009D1014" w:rsidRPr="00D322B3">
        <w:trPr>
          <w:trHeight w:val="69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18</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开标时间</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和地点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开标时间：同投标文件递交截止时间</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开标地点：</w:t>
            </w:r>
            <w:r w:rsidRPr="00D322B3">
              <w:rPr>
                <w:rFonts w:ascii="宋体" w:hAnsi="宋体" w:cs="Arial" w:hint="eastAsia"/>
                <w:bCs/>
                <w:sz w:val="22"/>
                <w:szCs w:val="22"/>
              </w:rPr>
              <w:t>温州市行政审批与公共资源交易服务管理中心开标室</w:t>
            </w:r>
          </w:p>
        </w:tc>
      </w:tr>
      <w:tr w:rsidR="009D1014" w:rsidRPr="00D322B3">
        <w:trPr>
          <w:trHeight w:val="1024"/>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19</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开评标程序</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（1）宣布开标纪律；</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（2）公布在投标截止时间前递交投标文件的投标人名称，并点名确认投标人是否派授权代表到场；</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（3）宣布唱标人、记录人、监督人员等有关人员姓名；</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（4）密封情况检查：由监督人员或投标人推选的代表检查投标文件密封情况；</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（5）开标顺序：投标人送达投标文件的逆序；先开启技术资信部分投标文件，评审结束后，再开启报价文件；</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（6）确认开标结果：投标人授权代表对开标记录进行当场校核及勘误，并签字确认；并同时由记录人、监督人当场签字确认。</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（7）宣布开标结束。</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（8）投标人授权代表未参加开标会议；未到场签字确认的，不影响开标，评标过程，视同认可开标结果；事后不得对采购相关人员、开标过程和开标结果提出异议。</w:t>
            </w:r>
          </w:p>
        </w:tc>
      </w:tr>
      <w:tr w:rsidR="009D1014" w:rsidRPr="00D322B3">
        <w:trPr>
          <w:trHeight w:hRule="exact" w:val="1194"/>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20</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评标委员会</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的组建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Cs/>
                <w:kern w:val="0"/>
                <w:sz w:val="22"/>
                <w:szCs w:val="22"/>
              </w:rPr>
              <w:t>采购人按照《温州市国有企业采购管理办法（试行）》等有关法律、法规的规定组建评标委员会，评标委员会成员由采购人代表和有关技术、经济等方面的专家组成，成员人数为5人（含）以上单数，除采购人代表外的专家将在评标专家库中随机抽取产生。</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原 件</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不提交</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宋体" w:hAnsi="Segoe UI Symbol" w:cs="宋体"/>
                <w:kern w:val="0"/>
                <w:szCs w:val="21"/>
                <w:lang w:val="zh-CN"/>
              </w:rPr>
            </w:pPr>
            <w:r w:rsidRPr="00D322B3">
              <w:rPr>
                <w:rFonts w:ascii="新宋体" w:eastAsia="新宋体" w:hAnsi="新宋体" w:hint="eastAsia"/>
                <w:kern w:val="0"/>
                <w:szCs w:val="21"/>
              </w:rPr>
              <w:t>履约担保</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□不需要</w:t>
            </w:r>
          </w:p>
          <w:p w:rsidR="009D1014" w:rsidRPr="00D322B3" w:rsidRDefault="007774C8">
            <w:pPr>
              <w:spacing w:line="300" w:lineRule="exact"/>
              <w:rPr>
                <w:rFonts w:ascii="宋体" w:hAnsi="Segoe UI Symbol" w:cs="宋体"/>
                <w:kern w:val="0"/>
                <w:szCs w:val="21"/>
                <w:lang w:val="zh-CN"/>
              </w:rPr>
            </w:pPr>
            <w:r w:rsidRPr="00D322B3">
              <w:rPr>
                <w:rFonts w:ascii="宋体" w:hAnsi="宋体" w:hint="eastAsia"/>
                <w:bCs/>
                <w:kern w:val="0"/>
                <w:sz w:val="22"/>
                <w:szCs w:val="22"/>
              </w:rPr>
              <w:fldChar w:fldCharType="begin"/>
            </w:r>
            <w:r w:rsidR="003A2AC0" w:rsidRPr="00D322B3">
              <w:rPr>
                <w:rFonts w:ascii="宋体" w:hAnsi="宋体" w:hint="eastAsia"/>
                <w:bCs/>
                <w:kern w:val="0"/>
                <w:sz w:val="22"/>
                <w:szCs w:val="22"/>
              </w:rPr>
              <w:instrText xml:space="preserve"> eq \o\ac(□,√)</w:instrText>
            </w:r>
            <w:r w:rsidRPr="00D322B3">
              <w:rPr>
                <w:rFonts w:ascii="宋体" w:hAnsi="宋体" w:hint="eastAsia"/>
                <w:bCs/>
                <w:kern w:val="0"/>
                <w:sz w:val="22"/>
                <w:szCs w:val="22"/>
              </w:rPr>
              <w:fldChar w:fldCharType="end"/>
            </w:r>
            <w:r w:rsidR="003A2AC0" w:rsidRPr="00D322B3">
              <w:rPr>
                <w:rFonts w:ascii="宋体" w:hAnsi="宋体" w:hint="eastAsia"/>
                <w:bCs/>
                <w:kern w:val="0"/>
                <w:sz w:val="22"/>
                <w:szCs w:val="22"/>
              </w:rPr>
              <w:t>需要  合同签订前中标投标人应提供合同总金额10%的履约保证金至采购人指定账户。</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合同备案</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（1）中标投标人须在中标通知书发出之日起15日历天内与采购人签订合同。</w:t>
            </w:r>
          </w:p>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（2）中标投标人与采购人签订合同后，2日历天内将合同扫描件电子版发给招标代理机构：邮箱：383243805@qq.com。</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合同履约管理</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合同签订后，采购人依法加强对合同履约进行管理，并在中标单位服务、项目验收等重要关节，如实填写《合同验收报告》（或考核资料），并及时向同级财政部门报告验收过程中遇到的问题。</w:t>
            </w:r>
          </w:p>
        </w:tc>
      </w:tr>
      <w:tr w:rsidR="009D1014" w:rsidRPr="00D322B3">
        <w:trPr>
          <w:trHeight w:val="184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解释权</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bookmarkEnd w:id="10"/>
      <w:bookmarkEnd w:id="11"/>
      <w:bookmarkEnd w:id="12"/>
      <w:bookmarkEnd w:id="13"/>
      <w:bookmarkEnd w:id="14"/>
      <w:bookmarkEnd w:id="15"/>
      <w:bookmarkEnd w:id="16"/>
      <w:bookmarkEnd w:id="17"/>
      <w:bookmarkEnd w:id="18"/>
    </w:tbl>
    <w:p w:rsidR="009D1014" w:rsidRPr="00D322B3" w:rsidRDefault="009D1014">
      <w:pPr>
        <w:spacing w:line="360" w:lineRule="auto"/>
        <w:rPr>
          <w:rFonts w:ascii="宋体" w:hAnsi="宋体" w:cs="Courier New"/>
          <w:sz w:val="22"/>
          <w:szCs w:val="22"/>
        </w:rPr>
      </w:pPr>
    </w:p>
    <w:p w:rsidR="009D1014" w:rsidRPr="00D322B3" w:rsidRDefault="003A2AC0">
      <w:pPr>
        <w:pStyle w:val="1"/>
        <w:rPr>
          <w:rFonts w:ascii="宋体" w:eastAsia="宋体" w:hAnsi="宋体" w:cs="Arial"/>
          <w:sz w:val="36"/>
          <w:szCs w:val="36"/>
        </w:rPr>
      </w:pPr>
      <w:bookmarkStart w:id="25" w:name="_Toc222114875"/>
      <w:bookmarkStart w:id="26" w:name="_Toc249758708"/>
      <w:bookmarkStart w:id="27" w:name="_Toc249758860"/>
      <w:bookmarkStart w:id="28" w:name="_Toc221374622"/>
      <w:bookmarkStart w:id="29" w:name="_Toc262105499"/>
      <w:bookmarkStart w:id="30" w:name="_Toc239145350"/>
      <w:bookmarkStart w:id="31" w:name="_Toc221356882"/>
      <w:bookmarkStart w:id="32" w:name="_Toc14955260"/>
      <w:bookmarkStart w:id="33" w:name="_Toc246261261"/>
      <w:bookmarkStart w:id="34" w:name="_Toc245191310"/>
      <w:bookmarkStart w:id="35" w:name="_Toc221356947"/>
      <w:bookmarkStart w:id="36" w:name="_Toc221423615"/>
      <w:bookmarkStart w:id="37" w:name="_Toc262049414"/>
      <w:bookmarkStart w:id="38" w:name="_Toc223715994"/>
      <w:bookmarkStart w:id="39" w:name="_Toc245722277"/>
      <w:bookmarkStart w:id="40" w:name="_Toc241404198"/>
      <w:r w:rsidRPr="00D322B3">
        <w:rPr>
          <w:rFonts w:ascii="宋体" w:eastAsia="宋体" w:hAnsi="宋体" w:cs="Arial" w:hint="eastAsia"/>
          <w:sz w:val="36"/>
          <w:szCs w:val="36"/>
        </w:rPr>
        <w:lastRenderedPageBreak/>
        <w:t>第一部分    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41" w:name="_Toc221356948"/>
      <w:bookmarkStart w:id="42" w:name="_Toc241404199"/>
      <w:bookmarkStart w:id="43" w:name="_Toc245191311"/>
      <w:bookmarkStart w:id="44" w:name="_Toc222114876"/>
      <w:bookmarkStart w:id="45" w:name="_Toc246261262"/>
      <w:bookmarkStart w:id="46" w:name="_Toc249758861"/>
      <w:bookmarkStart w:id="47" w:name="_Toc262049415"/>
      <w:bookmarkStart w:id="48" w:name="_Toc239145351"/>
      <w:bookmarkStart w:id="49" w:name="_Toc221423616"/>
      <w:bookmarkStart w:id="50" w:name="_Toc249758709"/>
      <w:bookmarkStart w:id="51" w:name="_Toc14955261"/>
      <w:bookmarkStart w:id="52" w:name="_Toc223715995"/>
      <w:bookmarkStart w:id="53" w:name="_Toc221374623"/>
      <w:bookmarkStart w:id="54" w:name="_Toc262105500"/>
      <w:bookmarkStart w:id="55" w:name="_Toc245722278"/>
      <w:bookmarkStart w:id="56" w:name="_Toc221356883"/>
      <w:r w:rsidRPr="00D322B3">
        <w:rPr>
          <w:rFonts w:ascii="宋体" w:hAnsi="宋体" w:hint="eastAsia"/>
          <w:b/>
          <w:bCs/>
          <w:sz w:val="26"/>
          <w:szCs w:val="26"/>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本次招标是按照《温州市国有企业采购管理办法（试行）》等法律及有关法规组织和实施的。</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合格投标人</w:t>
      </w:r>
    </w:p>
    <w:p w:rsidR="009D1014" w:rsidRPr="00D322B3" w:rsidRDefault="003A2AC0">
      <w:pPr>
        <w:numPr>
          <w:ilvl w:val="1"/>
          <w:numId w:val="4"/>
        </w:numPr>
        <w:tabs>
          <w:tab w:val="left" w:pos="360"/>
        </w:tabs>
        <w:spacing w:line="460" w:lineRule="exact"/>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符合《温州市国有企业采购管理办法（试行）》第十一条对投标人参加温州市国有企业采购活动应当具备的条件的要求；</w:t>
      </w:r>
    </w:p>
    <w:p w:rsidR="009D1014" w:rsidRPr="00D322B3" w:rsidRDefault="003A2AC0">
      <w:pPr>
        <w:numPr>
          <w:ilvl w:val="1"/>
          <w:numId w:val="4"/>
        </w:numPr>
        <w:tabs>
          <w:tab w:val="left" w:pos="360"/>
        </w:tabs>
        <w:spacing w:line="460" w:lineRule="exact"/>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本项目不接受联合体投标。</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投标人代表</w:t>
      </w:r>
    </w:p>
    <w:p w:rsidR="009D1014" w:rsidRPr="00D322B3" w:rsidRDefault="003A2AC0">
      <w:pPr>
        <w:spacing w:line="460" w:lineRule="exact"/>
        <w:ind w:leftChars="256" w:left="538"/>
        <w:rPr>
          <w:rFonts w:ascii="宋体" w:hAnsi="宋体" w:cs="Arial"/>
          <w:sz w:val="22"/>
          <w:szCs w:val="22"/>
        </w:rPr>
      </w:pPr>
      <w:r w:rsidRPr="00D322B3">
        <w:rPr>
          <w:rFonts w:ascii="宋体" w:hAnsi="宋体" w:cs="Arial" w:hint="eastAsia"/>
          <w:sz w:val="22"/>
          <w:szCs w:val="22"/>
        </w:rPr>
        <w:t>指全权代表投标人参加投标活动并签署投标文件的人。如果投标人代表不是法定代表人，须持有《法定代表人授权书》。</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投标费用</w:t>
      </w:r>
    </w:p>
    <w:p w:rsidR="009D1014" w:rsidRPr="00D322B3" w:rsidRDefault="003A2AC0">
      <w:pPr>
        <w:spacing w:line="460" w:lineRule="exact"/>
        <w:ind w:leftChars="256" w:left="538"/>
        <w:rPr>
          <w:rFonts w:ascii="宋体" w:hAnsi="宋体"/>
          <w:sz w:val="22"/>
          <w:szCs w:val="22"/>
        </w:rPr>
      </w:pPr>
      <w:r w:rsidRPr="00D322B3">
        <w:rPr>
          <w:rFonts w:ascii="宋体" w:hAnsi="宋体" w:cs="Arial" w:hint="eastAsia"/>
          <w:sz w:val="22"/>
          <w:szCs w:val="22"/>
        </w:rPr>
        <w:t>投标人应承担所有与准备和参加投标有关费用，不论投标的结果如何，招标人和招标代理机构均无义务和责任承担这些费用。</w:t>
      </w:r>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57" w:name="_Toc245722279"/>
      <w:bookmarkStart w:id="58" w:name="_Toc14955262"/>
      <w:bookmarkStart w:id="59" w:name="_Toc221356949"/>
      <w:bookmarkStart w:id="60" w:name="_Toc221356884"/>
      <w:bookmarkStart w:id="61" w:name="_Toc221374624"/>
      <w:bookmarkStart w:id="62" w:name="_Toc246261263"/>
      <w:bookmarkStart w:id="63" w:name="_Toc262049416"/>
      <w:bookmarkStart w:id="64" w:name="_Toc239145352"/>
      <w:bookmarkStart w:id="65" w:name="_Toc223715996"/>
      <w:bookmarkStart w:id="66" w:name="_Toc241404200"/>
      <w:bookmarkStart w:id="67" w:name="_Toc245191312"/>
      <w:bookmarkStart w:id="68" w:name="_Toc221423617"/>
      <w:bookmarkStart w:id="69" w:name="_Toc249758862"/>
      <w:bookmarkStart w:id="70" w:name="_Toc222114877"/>
      <w:bookmarkStart w:id="71" w:name="_Toc249758710"/>
      <w:bookmarkStart w:id="72" w:name="_Toc262105501"/>
      <w:r w:rsidRPr="00D322B3">
        <w:rPr>
          <w:rFonts w:ascii="宋体" w:hAnsi="宋体" w:hint="eastAsia"/>
          <w:b/>
          <w:bCs/>
          <w:sz w:val="26"/>
          <w:szCs w:val="26"/>
        </w:rPr>
        <w:t>二、 招标文件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招标文件由招标文件目录所列内容及相关资料组成。</w:t>
      </w:r>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招标文件的澄清</w:t>
      </w:r>
    </w:p>
    <w:p w:rsidR="009D1014" w:rsidRPr="00D322B3" w:rsidRDefault="003A2AC0">
      <w:pPr>
        <w:numPr>
          <w:ilvl w:val="1"/>
          <w:numId w:val="5"/>
        </w:numPr>
        <w:tabs>
          <w:tab w:val="clear" w:pos="360"/>
          <w:tab w:val="left" w:pos="540"/>
        </w:tabs>
        <w:spacing w:line="460" w:lineRule="exact"/>
        <w:ind w:left="540" w:hanging="431"/>
        <w:rPr>
          <w:rFonts w:ascii="宋体" w:hAnsi="宋体"/>
          <w:spacing w:val="6"/>
          <w:sz w:val="22"/>
          <w:szCs w:val="22"/>
        </w:rPr>
      </w:pPr>
      <w:r w:rsidRPr="00D322B3">
        <w:rPr>
          <w:rFonts w:ascii="宋体" w:hAnsi="宋体" w:cs="Arial" w:hint="eastAsia"/>
          <w:sz w:val="22"/>
          <w:szCs w:val="22"/>
        </w:rPr>
        <w:t>投标人对招标文件如有疑点或未尽事宜要求澄清，或认为有必要进行说明或交流，投标人</w:t>
      </w:r>
      <w:r w:rsidRPr="00D322B3">
        <w:rPr>
          <w:rFonts w:ascii="宋体" w:hAnsi="宋体" w:cs="Arial" w:hint="eastAsia"/>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sidRPr="00D322B3">
        <w:rPr>
          <w:rFonts w:ascii="宋体" w:hAnsi="宋体" w:hint="eastAsia"/>
          <w:spacing w:val="6"/>
          <w:sz w:val="22"/>
          <w:szCs w:val="22"/>
        </w:rPr>
        <w:t>招标文件所有条款，且对于招标文件相关表述以及未尽事宜如有争议，以招标人解释为准。</w:t>
      </w:r>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招标文件的修改</w:t>
      </w:r>
    </w:p>
    <w:p w:rsidR="009D1014" w:rsidRPr="00D322B3" w:rsidRDefault="003A2AC0">
      <w:pPr>
        <w:numPr>
          <w:ilvl w:val="1"/>
          <w:numId w:val="6"/>
        </w:numPr>
        <w:tabs>
          <w:tab w:val="clear" w:pos="992"/>
          <w:tab w:val="left" w:pos="360"/>
        </w:tabs>
        <w:spacing w:line="460" w:lineRule="exact"/>
        <w:ind w:left="360" w:hanging="360"/>
        <w:rPr>
          <w:rFonts w:ascii="宋体" w:hAnsi="宋体" w:cs="Arial"/>
          <w:sz w:val="22"/>
          <w:szCs w:val="22"/>
        </w:rPr>
      </w:pPr>
      <w:r w:rsidRPr="00D322B3">
        <w:rPr>
          <w:rFonts w:ascii="宋体" w:hAnsi="宋体" w:cs="Arial" w:hint="eastAsia"/>
          <w:b/>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rsidR="009D1014" w:rsidRPr="00D322B3" w:rsidRDefault="003A2AC0">
      <w:pPr>
        <w:numPr>
          <w:ilvl w:val="1"/>
          <w:numId w:val="6"/>
        </w:numPr>
        <w:tabs>
          <w:tab w:val="clear" w:pos="992"/>
          <w:tab w:val="left" w:pos="360"/>
        </w:tabs>
        <w:spacing w:line="460" w:lineRule="exact"/>
        <w:ind w:left="360" w:hanging="360"/>
        <w:rPr>
          <w:rFonts w:ascii="宋体" w:hAnsi="宋体" w:cs="Arial"/>
          <w:sz w:val="22"/>
          <w:szCs w:val="22"/>
        </w:rPr>
      </w:pPr>
      <w:r w:rsidRPr="00D322B3">
        <w:rPr>
          <w:rFonts w:ascii="宋体" w:hAnsi="宋体" w:cs="Arial" w:hint="eastAsia"/>
          <w:sz w:val="22"/>
          <w:szCs w:val="22"/>
        </w:rPr>
        <w:t>投标人收到澄清和修改的补充文件，应立即以书面形式回复确认已收到补充文件。</w:t>
      </w:r>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73" w:name="_Toc14955263"/>
      <w:bookmarkStart w:id="74" w:name="_Toc223715997"/>
      <w:bookmarkStart w:id="75" w:name="_Toc245191313"/>
      <w:bookmarkStart w:id="76" w:name="_Toc221356885"/>
      <w:bookmarkStart w:id="77" w:name="_Toc241404201"/>
      <w:bookmarkStart w:id="78" w:name="_Toc239145353"/>
      <w:bookmarkStart w:id="79" w:name="_Toc221423618"/>
      <w:bookmarkStart w:id="80" w:name="_Toc249758711"/>
      <w:bookmarkStart w:id="81" w:name="_Toc246261264"/>
      <w:bookmarkStart w:id="82" w:name="_Toc222114878"/>
      <w:bookmarkStart w:id="83" w:name="_Toc221356950"/>
      <w:bookmarkStart w:id="84" w:name="_Toc245722280"/>
      <w:bookmarkStart w:id="85" w:name="_Toc262105502"/>
      <w:bookmarkStart w:id="86" w:name="_Toc221374625"/>
      <w:bookmarkStart w:id="87" w:name="_Toc262049417"/>
      <w:bookmarkStart w:id="88" w:name="_Toc249758863"/>
      <w:r w:rsidRPr="00D322B3">
        <w:rPr>
          <w:rFonts w:ascii="宋体" w:hAnsi="宋体" w:hint="eastAsia"/>
          <w:b/>
          <w:bCs/>
          <w:sz w:val="26"/>
          <w:szCs w:val="26"/>
        </w:rPr>
        <w:lastRenderedPageBreak/>
        <w:t>三、 投标文件的编制</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cs="Arial" w:hint="eastAsia"/>
          <w:sz w:val="22"/>
          <w:szCs w:val="22"/>
        </w:rPr>
        <w:t>投标人应认真阅读招标文件中所有事项格式、条款和技术规范等。</w:t>
      </w:r>
      <w:r w:rsidRPr="00D322B3">
        <w:rPr>
          <w:rFonts w:ascii="宋体" w:hAnsi="宋体" w:cs="Arial" w:hint="eastAsia"/>
          <w:b/>
          <w:sz w:val="22"/>
          <w:szCs w:val="22"/>
        </w:rPr>
        <w:t>投标人没有按照招标文件要求提交全部资料，或者没有对招标文件各个方面做出实质性响应，导致投标被拒绝的风险由投标人自行承担。</w:t>
      </w:r>
    </w:p>
    <w:p w:rsidR="009D1014" w:rsidRPr="00D322B3" w:rsidRDefault="003A2AC0">
      <w:pPr>
        <w:numPr>
          <w:ilvl w:val="0"/>
          <w:numId w:val="7"/>
        </w:numPr>
        <w:tabs>
          <w:tab w:val="clear" w:pos="420"/>
          <w:tab w:val="left" w:pos="540"/>
        </w:tabs>
        <w:spacing w:line="460" w:lineRule="exact"/>
        <w:ind w:left="540" w:hanging="540"/>
        <w:rPr>
          <w:rFonts w:ascii="宋体" w:hAnsi="宋体" w:cs="Arial"/>
          <w:bCs/>
          <w:sz w:val="22"/>
          <w:szCs w:val="22"/>
        </w:rPr>
      </w:pPr>
      <w:r w:rsidRPr="00D322B3">
        <w:rPr>
          <w:rFonts w:ascii="宋体" w:hAnsi="宋体" w:cs="Arial" w:hint="eastAsia"/>
          <w:bCs/>
          <w:sz w:val="22"/>
          <w:szCs w:val="22"/>
        </w:rPr>
        <w:t>投标人法律责任</w:t>
      </w:r>
    </w:p>
    <w:p w:rsidR="009D1014" w:rsidRPr="00D322B3" w:rsidRDefault="003A2AC0">
      <w:pPr>
        <w:numPr>
          <w:ilvl w:val="1"/>
          <w:numId w:val="8"/>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sz w:val="22"/>
          <w:szCs w:val="22"/>
        </w:rPr>
        <w:t>投标人应保证所提供文件资料的真实性，所有文件资料必须是针对本次投标的。如发现投标人提供了虚假文件资料，其投标将被拒绝，并自行承担相应的法律责任。</w:t>
      </w:r>
    </w:p>
    <w:p w:rsidR="009D1014" w:rsidRPr="00D322B3" w:rsidRDefault="003A2AC0">
      <w:pPr>
        <w:numPr>
          <w:ilvl w:val="0"/>
          <w:numId w:val="7"/>
        </w:numPr>
        <w:tabs>
          <w:tab w:val="clear" w:pos="420"/>
          <w:tab w:val="left" w:pos="540"/>
        </w:tabs>
        <w:spacing w:line="460" w:lineRule="exact"/>
        <w:ind w:left="540" w:hanging="540"/>
        <w:rPr>
          <w:rFonts w:ascii="宋体" w:hAnsi="宋体"/>
          <w:bCs/>
          <w:sz w:val="22"/>
          <w:szCs w:val="22"/>
        </w:rPr>
      </w:pPr>
      <w:r w:rsidRPr="00D322B3">
        <w:rPr>
          <w:rFonts w:ascii="宋体" w:hAnsi="宋体" w:hint="eastAsia"/>
          <w:bCs/>
          <w:sz w:val="22"/>
          <w:szCs w:val="22"/>
        </w:rPr>
        <w:t>投标文件的构成：</w:t>
      </w:r>
    </w:p>
    <w:p w:rsidR="009D1014" w:rsidRPr="00D322B3"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D322B3">
        <w:rPr>
          <w:rFonts w:ascii="宋体" w:hAnsi="宋体" w:cs="Arial" w:hint="eastAsia"/>
          <w:b/>
          <w:sz w:val="22"/>
          <w:szCs w:val="22"/>
        </w:rPr>
        <w:t xml:space="preserve">  投标文件由技术资信标和商务标构成：</w:t>
      </w:r>
    </w:p>
    <w:p w:rsidR="009D1014" w:rsidRPr="00D322B3" w:rsidRDefault="003A2AC0">
      <w:pPr>
        <w:numPr>
          <w:ilvl w:val="0"/>
          <w:numId w:val="10"/>
        </w:numPr>
        <w:spacing w:line="400" w:lineRule="exact"/>
        <w:rPr>
          <w:rFonts w:ascii="宋体" w:hAnsi="宋体"/>
          <w:b/>
          <w:sz w:val="22"/>
          <w:szCs w:val="22"/>
        </w:rPr>
      </w:pPr>
      <w:r w:rsidRPr="00D322B3">
        <w:rPr>
          <w:rFonts w:ascii="宋体" w:hAnsi="宋体" w:hint="eastAsia"/>
          <w:b/>
          <w:sz w:val="22"/>
          <w:szCs w:val="22"/>
        </w:rPr>
        <w:t>技术资信标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D322B3">
        <w:trPr>
          <w:trHeight w:val="454"/>
        </w:trPr>
        <w:tc>
          <w:tcPr>
            <w:tcW w:w="817"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序号</w:t>
            </w:r>
          </w:p>
        </w:tc>
        <w:tc>
          <w:tcPr>
            <w:tcW w:w="775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内容</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备注</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7751" w:type="dxa"/>
            <w:vAlign w:val="center"/>
          </w:tcPr>
          <w:p w:rsidR="009D1014" w:rsidRPr="00D322B3" w:rsidRDefault="003A2AC0">
            <w:pPr>
              <w:rPr>
                <w:rFonts w:ascii="宋体" w:hAnsi="宋体"/>
                <w:b/>
                <w:sz w:val="22"/>
                <w:szCs w:val="22"/>
              </w:rPr>
            </w:pPr>
            <w:r w:rsidRPr="00D322B3">
              <w:rPr>
                <w:rFonts w:ascii="宋体" w:hAnsi="宋体" w:cs="Arial" w:hint="eastAsia"/>
                <w:sz w:val="22"/>
                <w:szCs w:val="22"/>
              </w:rPr>
              <w:t>投标函</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附件一</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技术规格、商务条款偏离表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附件四</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3)</w:t>
            </w:r>
          </w:p>
        </w:tc>
        <w:tc>
          <w:tcPr>
            <w:tcW w:w="7751" w:type="dxa"/>
            <w:vAlign w:val="center"/>
          </w:tcPr>
          <w:p w:rsidR="009D1014" w:rsidRPr="00D322B3" w:rsidRDefault="003A2AC0">
            <w:pPr>
              <w:rPr>
                <w:rFonts w:ascii="宋体" w:hAnsi="宋体"/>
                <w:b/>
                <w:sz w:val="22"/>
                <w:szCs w:val="22"/>
                <w:u w:val="single"/>
              </w:rPr>
            </w:pPr>
            <w:r w:rsidRPr="00D322B3">
              <w:rPr>
                <w:rFonts w:ascii="宋体" w:hAnsi="宋体" w:hint="eastAsia"/>
                <w:b/>
                <w:sz w:val="22"/>
                <w:szCs w:val="22"/>
                <w:u w:val="single"/>
              </w:rPr>
              <w:t>▲资格证明文件</w:t>
            </w:r>
            <w:r w:rsidRPr="00D322B3">
              <w:rPr>
                <w:rFonts w:ascii="宋体" w:hAnsi="宋体" w:hint="eastAsia"/>
                <w:sz w:val="22"/>
                <w:szCs w:val="22"/>
                <w:u w:val="single"/>
              </w:rPr>
              <w:t>：</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vAlign w:val="center"/>
          </w:tcPr>
          <w:p w:rsidR="009D1014" w:rsidRPr="00D322B3" w:rsidRDefault="003A2AC0">
            <w:pPr>
              <w:tabs>
                <w:tab w:val="left" w:pos="5355"/>
              </w:tabs>
              <w:rPr>
                <w:rFonts w:ascii="宋体" w:hAnsi="宋体"/>
                <w:b/>
                <w:bCs/>
                <w:sz w:val="22"/>
                <w:szCs w:val="22"/>
              </w:rPr>
            </w:pPr>
            <w:r w:rsidRPr="00D322B3">
              <w:rPr>
                <w:rFonts w:ascii="宋体" w:hAnsi="宋体" w:hint="eastAsia"/>
                <w:sz w:val="22"/>
                <w:szCs w:val="22"/>
              </w:rPr>
              <w:t>法定代表人授权书</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附件五</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b)</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c)</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若为代理商须提供制造商项目授权函</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4)</w:t>
            </w:r>
          </w:p>
        </w:tc>
        <w:tc>
          <w:tcPr>
            <w:tcW w:w="7751" w:type="dxa"/>
            <w:vAlign w:val="center"/>
          </w:tcPr>
          <w:p w:rsidR="009D1014" w:rsidRPr="00D322B3" w:rsidRDefault="003A2AC0">
            <w:pPr>
              <w:rPr>
                <w:rFonts w:ascii="宋体" w:hAnsi="宋体"/>
                <w:b/>
                <w:sz w:val="22"/>
                <w:szCs w:val="22"/>
              </w:rPr>
            </w:pPr>
            <w:r w:rsidRPr="00D322B3">
              <w:rPr>
                <w:rFonts w:ascii="宋体" w:hAnsi="宋体" w:hint="eastAsia"/>
                <w:b/>
                <w:sz w:val="22"/>
                <w:szCs w:val="22"/>
              </w:rPr>
              <w:t>资信证明文件（本部分为技术资信分评分内容，各投标人根据自身情况提供）</w:t>
            </w:r>
          </w:p>
        </w:tc>
        <w:tc>
          <w:tcPr>
            <w:tcW w:w="1321" w:type="dxa"/>
            <w:vAlign w:val="center"/>
          </w:tcPr>
          <w:p w:rsidR="009D1014" w:rsidRPr="00D322B3" w:rsidRDefault="009D1014">
            <w:pPr>
              <w:jc w:val="center"/>
              <w:rPr>
                <w:rFonts w:ascii="宋体" w:hAnsi="宋体"/>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bCs/>
                <w:sz w:val="22"/>
                <w:szCs w:val="22"/>
              </w:rPr>
              <w:t>投标人类似项目业绩</w:t>
            </w:r>
            <w:r w:rsidRPr="00D322B3">
              <w:rPr>
                <w:rFonts w:ascii="宋体" w:hAnsi="宋体" w:hint="eastAsia"/>
                <w:sz w:val="22"/>
                <w:szCs w:val="22"/>
              </w:rPr>
              <w:t>（须附业绩证明材料）</w:t>
            </w:r>
          </w:p>
        </w:tc>
        <w:tc>
          <w:tcPr>
            <w:tcW w:w="1321" w:type="dxa"/>
            <w:vAlign w:val="center"/>
          </w:tcPr>
          <w:p w:rsidR="009D1014" w:rsidRPr="00D322B3" w:rsidRDefault="003A2AC0">
            <w:pPr>
              <w:jc w:val="center"/>
              <w:rPr>
                <w:rFonts w:ascii="宋体" w:hAnsi="宋体"/>
                <w:sz w:val="22"/>
                <w:szCs w:val="22"/>
              </w:rPr>
            </w:pPr>
            <w:r w:rsidRPr="00D322B3">
              <w:rPr>
                <w:rFonts w:ascii="宋体" w:hAnsi="宋体" w:hint="eastAsia"/>
                <w:bCs/>
                <w:sz w:val="22"/>
                <w:szCs w:val="22"/>
              </w:rPr>
              <w:t>附件七</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b)</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sz w:val="22"/>
                <w:szCs w:val="22"/>
              </w:rPr>
              <w:t>投标人依据评分细则自行准备相应的证明材料</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c)</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sz w:val="22"/>
                <w:szCs w:val="22"/>
              </w:rPr>
              <w:t>其它投标人认为需要提交的资信证明材料</w:t>
            </w:r>
          </w:p>
        </w:tc>
        <w:tc>
          <w:tcPr>
            <w:tcW w:w="1321" w:type="dxa"/>
            <w:vAlign w:val="center"/>
          </w:tcPr>
          <w:p w:rsidR="009D1014" w:rsidRPr="00D322B3" w:rsidRDefault="009D1014">
            <w:pPr>
              <w:jc w:val="center"/>
              <w:rPr>
                <w:rFonts w:ascii="宋体" w:hAnsi="宋体"/>
                <w:sz w:val="22"/>
                <w:szCs w:val="22"/>
              </w:rPr>
            </w:pPr>
          </w:p>
        </w:tc>
      </w:tr>
      <w:tr w:rsidR="009D1014" w:rsidRPr="00D322B3">
        <w:trPr>
          <w:trHeight w:val="454"/>
        </w:trPr>
        <w:tc>
          <w:tcPr>
            <w:tcW w:w="817" w:type="dxa"/>
            <w:vAlign w:val="center"/>
          </w:tcPr>
          <w:p w:rsidR="009D1014" w:rsidRPr="00D322B3" w:rsidRDefault="003A2AC0">
            <w:pPr>
              <w:spacing w:line="400" w:lineRule="exact"/>
              <w:jc w:val="center"/>
              <w:rPr>
                <w:rFonts w:ascii="宋体" w:hAnsi="宋体"/>
                <w:bCs/>
                <w:sz w:val="22"/>
                <w:szCs w:val="22"/>
              </w:rPr>
            </w:pPr>
            <w:r w:rsidRPr="00D322B3">
              <w:rPr>
                <w:rFonts w:ascii="宋体" w:hAnsi="宋体" w:hint="eastAsia"/>
                <w:bCs/>
                <w:sz w:val="22"/>
                <w:szCs w:val="22"/>
              </w:rPr>
              <w:t>5)</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设备成套供货清单</w:t>
            </w:r>
          </w:p>
        </w:tc>
        <w:tc>
          <w:tcPr>
            <w:tcW w:w="1321" w:type="dxa"/>
            <w:vAlign w:val="center"/>
          </w:tcPr>
          <w:p w:rsidR="009D1014" w:rsidRPr="00D322B3" w:rsidRDefault="003A2AC0">
            <w:pPr>
              <w:jc w:val="center"/>
              <w:rPr>
                <w:rFonts w:ascii="宋体" w:hAnsi="宋体"/>
                <w:bCs/>
                <w:sz w:val="22"/>
                <w:szCs w:val="22"/>
              </w:rPr>
            </w:pPr>
            <w:r w:rsidRPr="00D322B3">
              <w:rPr>
                <w:rFonts w:ascii="宋体" w:hAnsi="宋体" w:hint="eastAsia"/>
                <w:bCs/>
                <w:sz w:val="22"/>
                <w:szCs w:val="22"/>
              </w:rPr>
              <w:t>附件六-1</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货物详细规格及参数</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6)</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随机备品备件和专用工具清单</w:t>
            </w:r>
          </w:p>
        </w:tc>
        <w:tc>
          <w:tcPr>
            <w:tcW w:w="1321" w:type="dxa"/>
            <w:vAlign w:val="center"/>
          </w:tcPr>
          <w:p w:rsidR="009D1014" w:rsidRPr="00D322B3" w:rsidRDefault="003A2AC0">
            <w:pPr>
              <w:jc w:val="center"/>
              <w:rPr>
                <w:rFonts w:ascii="宋体" w:hAnsi="宋体"/>
                <w:bCs/>
                <w:sz w:val="22"/>
                <w:szCs w:val="22"/>
              </w:rPr>
            </w:pPr>
            <w:r w:rsidRPr="00D322B3">
              <w:rPr>
                <w:rFonts w:ascii="宋体" w:hAnsi="宋体" w:hint="eastAsia"/>
                <w:bCs/>
                <w:sz w:val="22"/>
                <w:szCs w:val="22"/>
              </w:rPr>
              <w:t>附件六-2</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7)</w:t>
            </w:r>
          </w:p>
        </w:tc>
        <w:tc>
          <w:tcPr>
            <w:tcW w:w="7751" w:type="dxa"/>
          </w:tcPr>
          <w:p w:rsidR="009D1014" w:rsidRPr="00D322B3" w:rsidRDefault="003A2AC0">
            <w:pPr>
              <w:spacing w:line="400" w:lineRule="exact"/>
              <w:rPr>
                <w:rFonts w:ascii="宋体" w:hAnsi="宋体"/>
                <w:sz w:val="22"/>
                <w:szCs w:val="22"/>
              </w:rPr>
            </w:pPr>
            <w:r w:rsidRPr="00D322B3">
              <w:rPr>
                <w:rFonts w:ascii="宋体" w:hAnsi="宋体" w:cs="宋体" w:hint="eastAsia"/>
                <w:sz w:val="22"/>
                <w:szCs w:val="22"/>
              </w:rPr>
              <w:t>组织实施方案</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8)</w:t>
            </w:r>
          </w:p>
        </w:tc>
        <w:tc>
          <w:tcPr>
            <w:tcW w:w="7751" w:type="dxa"/>
          </w:tcPr>
          <w:p w:rsidR="009D1014" w:rsidRPr="00D322B3" w:rsidRDefault="003A2AC0">
            <w:pPr>
              <w:spacing w:line="400" w:lineRule="exact"/>
              <w:rPr>
                <w:rFonts w:ascii="宋体" w:hAnsi="宋体" w:cs="宋体"/>
                <w:sz w:val="22"/>
                <w:szCs w:val="22"/>
              </w:rPr>
            </w:pPr>
            <w:r w:rsidRPr="00D322B3">
              <w:rPr>
                <w:rFonts w:ascii="宋体" w:hAnsi="宋体" w:hint="eastAsia"/>
                <w:sz w:val="22"/>
                <w:szCs w:val="22"/>
              </w:rPr>
              <w:t>技术培训</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9)</w:t>
            </w:r>
          </w:p>
        </w:tc>
        <w:tc>
          <w:tcPr>
            <w:tcW w:w="7751" w:type="dxa"/>
          </w:tcPr>
          <w:p w:rsidR="009D1014" w:rsidRPr="00D322B3" w:rsidRDefault="003A2AC0">
            <w:pPr>
              <w:spacing w:line="400" w:lineRule="exact"/>
              <w:rPr>
                <w:rFonts w:ascii="宋体" w:hAnsi="宋体" w:cs="宋体"/>
                <w:sz w:val="22"/>
                <w:szCs w:val="22"/>
              </w:rPr>
            </w:pPr>
            <w:r w:rsidRPr="00D322B3">
              <w:rPr>
                <w:rFonts w:ascii="宋体" w:hAnsi="宋体" w:hint="eastAsia"/>
                <w:sz w:val="22"/>
                <w:szCs w:val="22"/>
              </w:rPr>
              <w:t>售后服务方案</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10）</w:t>
            </w:r>
          </w:p>
        </w:tc>
        <w:tc>
          <w:tcPr>
            <w:tcW w:w="7751" w:type="dxa"/>
            <w:vAlign w:val="center"/>
          </w:tcPr>
          <w:p w:rsidR="009D1014" w:rsidRPr="00D322B3" w:rsidRDefault="003A2AC0">
            <w:pPr>
              <w:rPr>
                <w:rFonts w:ascii="宋体" w:hAnsi="宋体"/>
                <w:b/>
                <w:sz w:val="22"/>
                <w:szCs w:val="22"/>
              </w:rPr>
            </w:pPr>
            <w:r w:rsidRPr="00D322B3">
              <w:rPr>
                <w:rFonts w:ascii="宋体" w:hAnsi="宋体" w:cs="Arial" w:hint="eastAsia"/>
                <w:sz w:val="22"/>
                <w:szCs w:val="22"/>
              </w:rPr>
              <w:t>合理化建议</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投标人认为需要提供的其他文件和说明</w:t>
            </w:r>
          </w:p>
        </w:tc>
        <w:tc>
          <w:tcPr>
            <w:tcW w:w="1321" w:type="dxa"/>
            <w:vAlign w:val="center"/>
          </w:tcPr>
          <w:p w:rsidR="009D1014" w:rsidRPr="00D322B3" w:rsidRDefault="009D1014">
            <w:pPr>
              <w:jc w:val="center"/>
              <w:rPr>
                <w:rFonts w:ascii="宋体" w:hAnsi="宋体"/>
                <w:bCs/>
                <w:sz w:val="22"/>
                <w:szCs w:val="22"/>
              </w:rPr>
            </w:pPr>
          </w:p>
        </w:tc>
      </w:tr>
    </w:tbl>
    <w:p w:rsidR="009D1014" w:rsidRPr="00D322B3" w:rsidRDefault="009D1014">
      <w:pPr>
        <w:tabs>
          <w:tab w:val="left" w:pos="5355"/>
        </w:tabs>
        <w:spacing w:line="400" w:lineRule="exact"/>
        <w:ind w:left="360"/>
        <w:rPr>
          <w:rFonts w:ascii="宋体" w:hAnsi="宋体" w:cs="Arial"/>
          <w:b/>
          <w:sz w:val="22"/>
          <w:szCs w:val="22"/>
        </w:rPr>
      </w:pPr>
      <w:bookmarkStart w:id="89" w:name="_Toc221356886"/>
    </w:p>
    <w:p w:rsidR="009D1014" w:rsidRPr="00D322B3" w:rsidRDefault="003A2AC0">
      <w:pPr>
        <w:tabs>
          <w:tab w:val="left" w:pos="5355"/>
        </w:tabs>
        <w:spacing w:line="400" w:lineRule="exact"/>
        <w:ind w:left="360"/>
        <w:rPr>
          <w:rFonts w:ascii="宋体" w:hAnsi="宋体" w:cs="Arial"/>
          <w:b/>
          <w:sz w:val="22"/>
          <w:szCs w:val="22"/>
        </w:rPr>
      </w:pPr>
      <w:r w:rsidRPr="00D322B3">
        <w:rPr>
          <w:rFonts w:ascii="宋体" w:hAnsi="宋体" w:cs="Arial" w:hint="eastAsia"/>
          <w:b/>
          <w:sz w:val="22"/>
          <w:szCs w:val="22"/>
        </w:rPr>
        <w:t>（2） 商务（报价）标</w:t>
      </w:r>
      <w:bookmarkEnd w:id="8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D322B3">
        <w:trPr>
          <w:trHeight w:val="454"/>
        </w:trPr>
        <w:tc>
          <w:tcPr>
            <w:tcW w:w="817"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lastRenderedPageBreak/>
              <w:t>序号</w:t>
            </w:r>
          </w:p>
        </w:tc>
        <w:tc>
          <w:tcPr>
            <w:tcW w:w="775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内容</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备注</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投标报价一览表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附件二</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投标分项报价表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附件三</w:t>
            </w:r>
          </w:p>
        </w:tc>
      </w:tr>
    </w:tbl>
    <w:p w:rsidR="009D1014" w:rsidRPr="00D322B3" w:rsidRDefault="009D1014">
      <w:pPr>
        <w:spacing w:line="430" w:lineRule="exact"/>
        <w:ind w:left="180"/>
        <w:rPr>
          <w:rFonts w:ascii="宋体" w:hAnsi="宋体" w:cs="Arial"/>
          <w:b/>
          <w:sz w:val="22"/>
          <w:szCs w:val="22"/>
        </w:rPr>
      </w:pPr>
    </w:p>
    <w:p w:rsidR="009D1014" w:rsidRPr="00D322B3"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D322B3">
        <w:rPr>
          <w:rFonts w:ascii="宋体" w:hAnsi="宋体" w:cs="Arial" w:hint="eastAsia"/>
          <w:b/>
          <w:sz w:val="22"/>
          <w:szCs w:val="22"/>
        </w:rPr>
        <w:t xml:space="preserve">  投标文件格式</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投标人应根据招标文件中所提供的格式，内容按顺序填写并装订成册，不允许以活页夹形式装订投标文件；</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投标文件应有目录以及页码，以便评委检索；</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技术资信标与商务标分别包装于各自标函袋中。</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投标报价</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bCs/>
          <w:szCs w:val="21"/>
        </w:rPr>
        <w:t>▲</w:t>
      </w:r>
      <w:r w:rsidRPr="00D322B3">
        <w:rPr>
          <w:rFonts w:ascii="宋体" w:hAnsi="宋体" w:hint="eastAsia"/>
          <w:b/>
          <w:sz w:val="22"/>
          <w:szCs w:val="22"/>
          <w:u w:val="single"/>
        </w:rPr>
        <w:t>投标报价是指</w:t>
      </w:r>
      <w:r w:rsidRPr="00D322B3">
        <w:rPr>
          <w:rFonts w:ascii="新宋体" w:eastAsia="新宋体" w:hAnsi="新宋体" w:cs="新宋体" w:hint="eastAsia"/>
          <w:b/>
          <w:sz w:val="22"/>
          <w:szCs w:val="22"/>
          <w:u w:val="single"/>
        </w:rPr>
        <w:t>1、</w:t>
      </w:r>
      <w:r w:rsidRPr="00D322B3">
        <w:rPr>
          <w:rFonts w:ascii="新宋体" w:eastAsia="新宋体" w:hAnsi="新宋体" w:hint="eastAsia"/>
          <w:b/>
          <w:sz w:val="22"/>
          <w:szCs w:val="22"/>
          <w:u w:val="single"/>
        </w:rPr>
        <w:t>产品价格;2、随机工具、随机易损件费（计入产品价格，单列报价清单）</w:t>
      </w:r>
      <w:r w:rsidRPr="00D322B3">
        <w:rPr>
          <w:rFonts w:ascii="新宋体" w:eastAsia="新宋体" w:hAnsi="新宋体" w:cs="新宋体" w:hint="eastAsia"/>
          <w:b/>
          <w:sz w:val="22"/>
          <w:szCs w:val="22"/>
          <w:u w:val="single"/>
        </w:rPr>
        <w:t>3、</w:t>
      </w:r>
      <w:r w:rsidRPr="00D322B3">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D322B3">
        <w:rPr>
          <w:rFonts w:ascii="新宋体" w:eastAsia="新宋体" w:hAnsi="新宋体" w:cs="新宋体" w:hint="eastAsia"/>
          <w:b/>
          <w:sz w:val="22"/>
          <w:szCs w:val="22"/>
          <w:u w:val="single"/>
        </w:rPr>
        <w:t>;</w:t>
      </w:r>
      <w:r w:rsidRPr="00D322B3">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D322B3" w:rsidRDefault="003A2AC0">
      <w:pPr>
        <w:numPr>
          <w:ilvl w:val="1"/>
          <w:numId w:val="12"/>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投标人必须按第四部分附件的投标报价一览表（统一格式）的内容填写投标报价及其他事项，并由法定代表人或授权代表签署。</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sz w:val="22"/>
          <w:szCs w:val="22"/>
        </w:rPr>
        <w:t>所有投标均以人民币报价。</w:t>
      </w:r>
    </w:p>
    <w:p w:rsidR="009D1014" w:rsidRPr="00D322B3" w:rsidRDefault="003A2AC0">
      <w:pPr>
        <w:numPr>
          <w:ilvl w:val="1"/>
          <w:numId w:val="12"/>
        </w:numPr>
        <w:tabs>
          <w:tab w:val="clear" w:pos="992"/>
          <w:tab w:val="left" w:pos="540"/>
        </w:tabs>
        <w:spacing w:line="460" w:lineRule="exact"/>
        <w:ind w:left="540" w:hanging="540"/>
        <w:rPr>
          <w:rFonts w:ascii="宋体" w:hAnsi="宋体"/>
          <w:sz w:val="22"/>
          <w:szCs w:val="22"/>
        </w:rPr>
      </w:pPr>
      <w:r w:rsidRPr="00D322B3">
        <w:rPr>
          <w:rFonts w:ascii="宋体" w:hAnsi="宋体" w:cs="Arial" w:hint="eastAsia"/>
          <w:b/>
          <w:bCs/>
          <w:szCs w:val="21"/>
        </w:rPr>
        <w:t>▲</w:t>
      </w:r>
      <w:r w:rsidRPr="00D322B3">
        <w:rPr>
          <w:rFonts w:ascii="宋体" w:hAnsi="宋体" w:hint="eastAsia"/>
          <w:b/>
          <w:sz w:val="22"/>
          <w:szCs w:val="22"/>
          <w:u w:val="single"/>
        </w:rPr>
        <w:t>招标人不接受任何选择报价，只允许一个报价。</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sz w:val="22"/>
          <w:szCs w:val="22"/>
        </w:rPr>
        <w:t>招标人要求分类报价是为了方便评标，但在任何情况下不限制招标人以其认为最合适的条款、条件签订合同的权利。</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b/>
          <w:sz w:val="22"/>
          <w:szCs w:val="22"/>
        </w:rPr>
        <w:t>最低报价不能作为中标的保证。</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投标保证金</w:t>
      </w:r>
    </w:p>
    <w:p w:rsidR="009D1014" w:rsidRPr="00D322B3" w:rsidRDefault="003A2AC0">
      <w:pPr>
        <w:numPr>
          <w:ilvl w:val="1"/>
          <w:numId w:val="13"/>
        </w:numPr>
        <w:tabs>
          <w:tab w:val="clear" w:pos="992"/>
          <w:tab w:val="left" w:pos="540"/>
        </w:tabs>
        <w:spacing w:line="460" w:lineRule="exact"/>
        <w:ind w:left="540" w:hanging="540"/>
        <w:rPr>
          <w:rFonts w:ascii="宋体" w:hAnsi="宋体"/>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投标人须按照投标保证金（金额详见《投标人须知前附表》）的要求提交投标保证金，否则招标人将不接受其投标。</w:t>
      </w:r>
    </w:p>
    <w:p w:rsidR="009D1014" w:rsidRPr="00D322B3" w:rsidRDefault="003A2AC0">
      <w:pPr>
        <w:numPr>
          <w:ilvl w:val="1"/>
          <w:numId w:val="13"/>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bCs/>
          <w:szCs w:val="21"/>
        </w:rPr>
        <w:t>▲</w:t>
      </w:r>
      <w:r w:rsidRPr="00D322B3">
        <w:rPr>
          <w:rFonts w:ascii="宋体" w:hAnsi="宋体" w:hint="eastAsia"/>
          <w:b/>
          <w:sz w:val="22"/>
          <w:szCs w:val="22"/>
          <w:u w:val="single"/>
        </w:rPr>
        <w:t>如发生下列情况之一，投标保证金将不予退还：</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投标人在招标文件规定的投标有效期内撤回投标；</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中标人未按中标通知书中规定的时间与招标人签订合同；</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中标人在规定期限内未能根据招标文件要求提供履约保证金；</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投标人在投标文件中提供虚假技术指标及参数，经评标委员会确认属实的。</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rPr>
      </w:pPr>
      <w:r w:rsidRPr="00D322B3">
        <w:rPr>
          <w:rFonts w:ascii="宋体" w:hAnsi="宋体" w:cs="Arial" w:hint="eastAsia"/>
          <w:sz w:val="22"/>
          <w:szCs w:val="22"/>
          <w:u w:val="single"/>
        </w:rPr>
        <w:t>经采购监督管理部门审查认定投标人有违反《温州市国有企业采购管理办法（试行）》等有关法律法规的行为。</w:t>
      </w:r>
    </w:p>
    <w:p w:rsidR="009D1014" w:rsidRPr="00D322B3" w:rsidRDefault="003A2AC0">
      <w:pPr>
        <w:numPr>
          <w:ilvl w:val="0"/>
          <w:numId w:val="7"/>
        </w:numPr>
        <w:tabs>
          <w:tab w:val="clear" w:pos="420"/>
          <w:tab w:val="left" w:pos="540"/>
        </w:tabs>
        <w:spacing w:line="460" w:lineRule="exact"/>
        <w:ind w:left="540" w:hanging="540"/>
        <w:rPr>
          <w:rFonts w:ascii="宋体" w:hAnsi="宋体"/>
          <w:b/>
          <w:sz w:val="22"/>
          <w:szCs w:val="22"/>
        </w:rPr>
      </w:pPr>
      <w:r w:rsidRPr="00D322B3">
        <w:rPr>
          <w:rFonts w:ascii="宋体" w:hAnsi="宋体" w:hint="eastAsia"/>
          <w:bCs/>
          <w:sz w:val="22"/>
          <w:szCs w:val="22"/>
        </w:rPr>
        <w:lastRenderedPageBreak/>
        <w:t>投标有效期</w:t>
      </w:r>
    </w:p>
    <w:p w:rsidR="009D1014" w:rsidRPr="00D322B3" w:rsidRDefault="003A2AC0">
      <w:pPr>
        <w:numPr>
          <w:ilvl w:val="1"/>
          <w:numId w:val="15"/>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自开标之日起</w:t>
      </w:r>
      <w:r w:rsidRPr="00D322B3">
        <w:rPr>
          <w:rFonts w:ascii="宋体" w:hAnsi="宋体" w:hint="eastAsia"/>
          <w:b/>
          <w:sz w:val="22"/>
          <w:szCs w:val="22"/>
          <w:u w:val="single"/>
        </w:rPr>
        <w:t xml:space="preserve"> 90</w:t>
      </w:r>
      <w:r w:rsidRPr="00D322B3">
        <w:rPr>
          <w:rFonts w:ascii="宋体" w:hAnsi="宋体" w:hint="eastAsia"/>
          <w:b/>
          <w:sz w:val="22"/>
          <w:szCs w:val="22"/>
        </w:rPr>
        <w:t>天内投标应保持有效。投标有效期短于这个规定期限的投标将视为非响应性投标而予以拒绝。</w:t>
      </w:r>
    </w:p>
    <w:p w:rsidR="009D1014" w:rsidRPr="00D322B3" w:rsidRDefault="003A2AC0">
      <w:pPr>
        <w:numPr>
          <w:ilvl w:val="1"/>
          <w:numId w:val="15"/>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投标文件的签署和规定</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cs="Arial" w:hint="eastAsia"/>
          <w:b/>
          <w:bCs/>
          <w:szCs w:val="21"/>
        </w:rPr>
        <w:t>▲</w:t>
      </w:r>
      <w:r w:rsidRPr="00D322B3">
        <w:rPr>
          <w:rFonts w:ascii="宋体" w:hAnsi="宋体" w:hint="eastAsia"/>
          <w:b/>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投标文件的正本必须打印或用不褪色的墨水书写，并由法定代表人或其授权代表签署，副本可用正本的复印。</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投标文件如有修改和增删必须由投标文件签字人在修改和增删处旁签署或盖章，方才有效。</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投标文件字迹模糊或在关键的技术、商务条款上表述不清楚，将可能导致其投标被拒绝。</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投标文件的密封及标记</w:t>
      </w:r>
    </w:p>
    <w:p w:rsidR="009D1014" w:rsidRPr="00D322B3" w:rsidRDefault="003A2AC0">
      <w:pPr>
        <w:numPr>
          <w:ilvl w:val="1"/>
          <w:numId w:val="17"/>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投标人必须将投标文件的“技术资信标”、“商务标”分别密封，且在各自的密封袋上标明“技术资信标”、“商务标”字样。</w:t>
      </w:r>
    </w:p>
    <w:p w:rsidR="009D1014" w:rsidRPr="00D322B3" w:rsidRDefault="003A2AC0">
      <w:pPr>
        <w:numPr>
          <w:ilvl w:val="1"/>
          <w:numId w:val="17"/>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u w:val="single"/>
        </w:rPr>
        <w:t>如果投标人未按上述要求密封及加写标记，招标人对投标文件的误投和提前启封不负责任。</w:t>
      </w:r>
    </w:p>
    <w:p w:rsidR="009D1014" w:rsidRPr="00D322B3" w:rsidRDefault="003A2AC0">
      <w:pPr>
        <w:spacing w:before="100" w:beforeAutospacing="1" w:after="100" w:afterAutospacing="1" w:line="440" w:lineRule="exact"/>
        <w:ind w:left="783" w:hangingChars="300" w:hanging="783"/>
        <w:jc w:val="center"/>
        <w:outlineLvl w:val="0"/>
        <w:rPr>
          <w:rFonts w:ascii="宋体" w:hAnsi="宋体"/>
          <w:sz w:val="22"/>
          <w:szCs w:val="22"/>
        </w:rPr>
      </w:pPr>
      <w:bookmarkStart w:id="90" w:name="_Toc221356951"/>
      <w:bookmarkStart w:id="91" w:name="_Toc14955264"/>
      <w:bookmarkStart w:id="92" w:name="_Toc249758864"/>
      <w:bookmarkStart w:id="93" w:name="_Toc239145354"/>
      <w:bookmarkStart w:id="94" w:name="_Toc249758712"/>
      <w:bookmarkStart w:id="95" w:name="_Toc222114879"/>
      <w:bookmarkStart w:id="96" w:name="_Toc221423619"/>
      <w:bookmarkStart w:id="97" w:name="_Toc245191314"/>
      <w:bookmarkStart w:id="98" w:name="_Toc246261265"/>
      <w:bookmarkStart w:id="99" w:name="_Toc262105503"/>
      <w:bookmarkStart w:id="100" w:name="_Toc245722281"/>
      <w:bookmarkStart w:id="101" w:name="_Toc241404202"/>
      <w:bookmarkStart w:id="102" w:name="_Toc223715998"/>
      <w:bookmarkStart w:id="103" w:name="_Toc221374626"/>
      <w:bookmarkStart w:id="104" w:name="_Toc262049418"/>
      <w:bookmarkStart w:id="105" w:name="_Toc221356887"/>
      <w:r w:rsidRPr="00D322B3">
        <w:rPr>
          <w:rFonts w:ascii="宋体" w:hAnsi="宋体" w:hint="eastAsia"/>
          <w:b/>
          <w:bCs/>
          <w:sz w:val="26"/>
          <w:szCs w:val="26"/>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9D1014" w:rsidRPr="00D322B3" w:rsidRDefault="003A2AC0">
      <w:pPr>
        <w:numPr>
          <w:ilvl w:val="0"/>
          <w:numId w:val="18"/>
        </w:numPr>
        <w:tabs>
          <w:tab w:val="clear" w:pos="420"/>
          <w:tab w:val="left" w:pos="540"/>
        </w:tabs>
        <w:spacing w:line="460" w:lineRule="exact"/>
        <w:rPr>
          <w:rFonts w:ascii="宋体" w:hAnsi="宋体" w:cs="Arial"/>
          <w:b/>
          <w:sz w:val="22"/>
          <w:szCs w:val="22"/>
        </w:rPr>
      </w:pPr>
      <w:r w:rsidRPr="00D322B3">
        <w:rPr>
          <w:rFonts w:ascii="宋体" w:hAnsi="宋体" w:cs="Arial" w:hint="eastAsia"/>
          <w:bCs/>
          <w:sz w:val="22"/>
          <w:szCs w:val="22"/>
        </w:rPr>
        <w:t>投标文件的递交</w:t>
      </w:r>
    </w:p>
    <w:p w:rsidR="009D1014" w:rsidRPr="00D322B3"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投标文件必须在规定的投标截止时间前送达到指定的收标地点</w:t>
      </w:r>
      <w:r w:rsidRPr="00D322B3">
        <w:rPr>
          <w:rFonts w:ascii="宋体" w:hAnsi="宋体" w:cs="Arial" w:hint="eastAsia"/>
          <w:b/>
          <w:sz w:val="22"/>
          <w:szCs w:val="22"/>
        </w:rPr>
        <w:t>；</w:t>
      </w:r>
    </w:p>
    <w:p w:rsidR="009D1014" w:rsidRPr="00D322B3"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sz w:val="22"/>
          <w:szCs w:val="22"/>
        </w:rPr>
        <w:t>▲</w:t>
      </w:r>
      <w:r w:rsidRPr="00D322B3">
        <w:rPr>
          <w:rFonts w:ascii="宋体" w:hAnsi="宋体" w:cs="Arial" w:hint="eastAsia"/>
          <w:b/>
          <w:sz w:val="22"/>
          <w:szCs w:val="22"/>
          <w:u w:val="single"/>
        </w:rPr>
        <w:t>投标人如是法定代表人参加投标的，同时递交投标保证金、法定代表人有效身份证明（原件）、企业/事业单位法人营业执照复印件，由评标委员会确认投标资格</w:t>
      </w:r>
      <w:r w:rsidRPr="00D322B3">
        <w:rPr>
          <w:rFonts w:ascii="宋体" w:hAnsi="宋体" w:cs="Arial" w:hint="eastAsia"/>
          <w:b/>
          <w:sz w:val="22"/>
          <w:szCs w:val="22"/>
        </w:rPr>
        <w:t>；</w:t>
      </w:r>
    </w:p>
    <w:p w:rsidR="009D1014" w:rsidRPr="00D322B3" w:rsidRDefault="003A2AC0">
      <w:pPr>
        <w:numPr>
          <w:ilvl w:val="1"/>
          <w:numId w:val="19"/>
        </w:numPr>
        <w:tabs>
          <w:tab w:val="clear" w:pos="992"/>
          <w:tab w:val="left" w:pos="540"/>
        </w:tabs>
        <w:spacing w:line="460" w:lineRule="exact"/>
        <w:ind w:left="540" w:hanging="540"/>
        <w:rPr>
          <w:rFonts w:ascii="宋体" w:hAnsi="宋体"/>
          <w:b/>
          <w:sz w:val="22"/>
          <w:szCs w:val="22"/>
        </w:rPr>
      </w:pPr>
      <w:r w:rsidRPr="00D322B3">
        <w:rPr>
          <w:rFonts w:ascii="宋体" w:hAnsi="宋体" w:cs="Arial" w:hint="eastAsia"/>
          <w:b/>
          <w:sz w:val="22"/>
          <w:szCs w:val="22"/>
        </w:rPr>
        <w:t>▲</w:t>
      </w:r>
      <w:r w:rsidRPr="00D322B3">
        <w:rPr>
          <w:rFonts w:ascii="宋体" w:hAnsi="宋体" w:cs="Arial" w:hint="eastAsia"/>
          <w:b/>
          <w:sz w:val="22"/>
          <w:szCs w:val="22"/>
          <w:u w:val="single"/>
        </w:rPr>
        <w:t>投标人如是授权代表参加投标的，同时递交投标保证金、法定代表人授权书（原件）、授权代表有效身份证明（原件）、企业/事业单位法人营业执照复印件，由评标委员会确认投标资格。</w:t>
      </w:r>
    </w:p>
    <w:p w:rsidR="009D1014" w:rsidRPr="00D322B3" w:rsidRDefault="003A2AC0">
      <w:pPr>
        <w:numPr>
          <w:ilvl w:val="1"/>
          <w:numId w:val="19"/>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sz w:val="22"/>
          <w:szCs w:val="22"/>
          <w:u w:val="single"/>
        </w:rPr>
        <w:t>▲投标人若声明法人代表授权书、企业/事业单位法人营业执照复印件封于投标文件内，同样有效，评标时由评标委员会确认资格。</w:t>
      </w:r>
    </w:p>
    <w:p w:rsidR="009D1014" w:rsidRPr="00D322B3" w:rsidRDefault="003A2AC0">
      <w:pPr>
        <w:numPr>
          <w:ilvl w:val="0"/>
          <w:numId w:val="18"/>
        </w:numPr>
        <w:tabs>
          <w:tab w:val="clear" w:pos="420"/>
          <w:tab w:val="left" w:pos="540"/>
        </w:tabs>
        <w:spacing w:line="460" w:lineRule="exact"/>
        <w:rPr>
          <w:rFonts w:ascii="宋体" w:hAnsi="宋体"/>
          <w:bCs/>
          <w:sz w:val="22"/>
          <w:szCs w:val="22"/>
        </w:rPr>
      </w:pPr>
      <w:r w:rsidRPr="00D322B3">
        <w:rPr>
          <w:rFonts w:ascii="宋体" w:hAnsi="宋体" w:cs="Arial" w:hint="eastAsia"/>
          <w:bCs/>
          <w:sz w:val="22"/>
          <w:szCs w:val="22"/>
        </w:rPr>
        <w:t>投标文件的修改和撤回</w:t>
      </w:r>
    </w:p>
    <w:p w:rsidR="009D1014" w:rsidRPr="00D322B3" w:rsidRDefault="003A2AC0">
      <w:pPr>
        <w:numPr>
          <w:ilvl w:val="1"/>
          <w:numId w:val="20"/>
        </w:numPr>
        <w:tabs>
          <w:tab w:val="clear" w:pos="992"/>
          <w:tab w:val="left" w:pos="540"/>
        </w:tabs>
        <w:spacing w:line="460" w:lineRule="exact"/>
        <w:ind w:left="540" w:hanging="540"/>
        <w:rPr>
          <w:rFonts w:ascii="宋体" w:hAnsi="宋体"/>
          <w:bCs/>
          <w:sz w:val="22"/>
          <w:szCs w:val="22"/>
        </w:rPr>
      </w:pPr>
      <w:r w:rsidRPr="00D322B3">
        <w:rPr>
          <w:rFonts w:ascii="宋体" w:hAnsi="宋体" w:hint="eastAsia"/>
          <w:b/>
          <w:sz w:val="22"/>
          <w:szCs w:val="22"/>
        </w:rPr>
        <w:t>在投标截止时间前，投标人可以用书面形式提出修改或撤回其投标并送达到招标人，但不得影</w:t>
      </w:r>
      <w:r w:rsidRPr="00D322B3">
        <w:rPr>
          <w:rFonts w:ascii="宋体" w:hAnsi="宋体" w:hint="eastAsia"/>
          <w:b/>
          <w:sz w:val="22"/>
          <w:szCs w:val="22"/>
        </w:rPr>
        <w:lastRenderedPageBreak/>
        <w:t>响开标活动的正常进行。</w:t>
      </w:r>
    </w:p>
    <w:p w:rsidR="009D1014" w:rsidRPr="00D322B3" w:rsidRDefault="003A2AC0">
      <w:pPr>
        <w:numPr>
          <w:ilvl w:val="1"/>
          <w:numId w:val="20"/>
        </w:numPr>
        <w:tabs>
          <w:tab w:val="clear" w:pos="992"/>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“投标文件修改”或“投标文件撤回通知”都应密封并在密封袋上写明投标项目名称、编号、投标单位名称，并注明“投标文件修改”或“投标文件撤回通知”字样。</w:t>
      </w:r>
    </w:p>
    <w:p w:rsidR="009D1014" w:rsidRPr="00D322B3" w:rsidRDefault="003A2AC0">
      <w:pPr>
        <w:numPr>
          <w:ilvl w:val="1"/>
          <w:numId w:val="20"/>
        </w:numPr>
        <w:tabs>
          <w:tab w:val="clear" w:pos="992"/>
          <w:tab w:val="left" w:pos="540"/>
        </w:tabs>
        <w:spacing w:line="460" w:lineRule="exact"/>
        <w:ind w:left="540" w:hanging="540"/>
        <w:rPr>
          <w:rFonts w:ascii="宋体" w:hAnsi="宋体"/>
          <w:sz w:val="22"/>
          <w:szCs w:val="22"/>
        </w:rPr>
      </w:pPr>
      <w:r w:rsidRPr="00D322B3">
        <w:rPr>
          <w:rFonts w:ascii="宋体" w:hAnsi="宋体" w:hint="eastAsia"/>
          <w:bCs/>
          <w:sz w:val="22"/>
          <w:szCs w:val="22"/>
        </w:rPr>
        <w:t>从投标截止日期起至投标有效期满这段时间内，投标人不得撤回其投标，否则投标保证金将</w:t>
      </w:r>
      <w:r w:rsidRPr="00D322B3">
        <w:rPr>
          <w:rFonts w:ascii="宋体" w:hAnsi="宋体" w:hint="eastAsia"/>
          <w:sz w:val="22"/>
          <w:szCs w:val="22"/>
        </w:rPr>
        <w:t>被不予退还。</w:t>
      </w:r>
    </w:p>
    <w:p w:rsidR="009D1014" w:rsidRPr="00D322B3" w:rsidRDefault="003A2AC0">
      <w:pPr>
        <w:numPr>
          <w:ilvl w:val="0"/>
          <w:numId w:val="18"/>
        </w:numPr>
        <w:tabs>
          <w:tab w:val="clear" w:pos="420"/>
          <w:tab w:val="left" w:pos="540"/>
        </w:tabs>
        <w:spacing w:line="460" w:lineRule="exact"/>
        <w:rPr>
          <w:rFonts w:ascii="宋体" w:hAnsi="宋体"/>
          <w:b/>
          <w:sz w:val="22"/>
          <w:szCs w:val="22"/>
        </w:rPr>
      </w:pPr>
      <w:r w:rsidRPr="00D322B3">
        <w:rPr>
          <w:rFonts w:ascii="宋体" w:hAnsi="宋体" w:cs="Arial" w:hint="eastAsia"/>
          <w:b/>
          <w:bCs/>
          <w:szCs w:val="21"/>
        </w:rPr>
        <w:t>▲</w:t>
      </w:r>
      <w:r w:rsidRPr="00D322B3">
        <w:rPr>
          <w:rFonts w:ascii="宋体" w:hAnsi="宋体" w:cs="Arial" w:hint="eastAsia"/>
          <w:b/>
          <w:bCs/>
          <w:sz w:val="22"/>
          <w:szCs w:val="22"/>
          <w:u w:val="single"/>
        </w:rPr>
        <w:t>发生下列情况之一的投标文件将拒收：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bCs/>
          <w:sz w:val="22"/>
          <w:szCs w:val="22"/>
          <w:u w:val="single"/>
        </w:rPr>
        <w:t>在投标截止时间以后送达的投标文件；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bCs/>
          <w:sz w:val="22"/>
          <w:szCs w:val="22"/>
          <w:u w:val="single"/>
        </w:rPr>
        <w:t>未购买招标文件；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sz w:val="22"/>
          <w:szCs w:val="22"/>
          <w:u w:val="single"/>
        </w:rPr>
        <w:t>未递交投标保证金；</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sz w:val="22"/>
          <w:szCs w:val="22"/>
          <w:u w:val="single"/>
        </w:rPr>
        <w:t>未密封或未装订的投标文件及由于包装不妥在送达途中严重破损或失散的投标文件；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rPr>
      </w:pPr>
      <w:r w:rsidRPr="00D322B3">
        <w:rPr>
          <w:rFonts w:ascii="宋体" w:hAnsi="宋体" w:hint="eastAsia"/>
          <w:b/>
          <w:sz w:val="22"/>
          <w:szCs w:val="22"/>
          <w:u w:val="single"/>
        </w:rPr>
        <w:t>以电讯形式递交的投标文件。</w:t>
      </w:r>
    </w:p>
    <w:p w:rsidR="009D1014" w:rsidRPr="00D322B3" w:rsidRDefault="003A2AC0">
      <w:pPr>
        <w:tabs>
          <w:tab w:val="left" w:pos="360"/>
          <w:tab w:val="left" w:pos="540"/>
          <w:tab w:val="left" w:pos="1260"/>
        </w:tabs>
        <w:spacing w:before="100" w:beforeAutospacing="1" w:after="100" w:afterAutospacing="1" w:line="440" w:lineRule="exact"/>
        <w:ind w:left="919" w:hangingChars="352" w:hanging="919"/>
        <w:jc w:val="center"/>
        <w:outlineLvl w:val="0"/>
        <w:rPr>
          <w:rFonts w:ascii="宋体" w:hAnsi="宋体"/>
          <w:sz w:val="22"/>
          <w:szCs w:val="22"/>
        </w:rPr>
      </w:pPr>
      <w:bookmarkStart w:id="106" w:name="_Toc222114880"/>
      <w:bookmarkStart w:id="107" w:name="_Toc221374627"/>
      <w:bookmarkStart w:id="108" w:name="_Toc221423620"/>
      <w:bookmarkStart w:id="109" w:name="_Toc14955265"/>
      <w:bookmarkStart w:id="110" w:name="_Toc221356952"/>
      <w:bookmarkStart w:id="111" w:name="_Toc262105504"/>
      <w:bookmarkStart w:id="112" w:name="_Toc249758713"/>
      <w:bookmarkStart w:id="113" w:name="_Toc245191315"/>
      <w:bookmarkStart w:id="114" w:name="_Toc221356888"/>
      <w:bookmarkStart w:id="115" w:name="_Toc245722282"/>
      <w:bookmarkStart w:id="116" w:name="_Toc262049419"/>
      <w:bookmarkStart w:id="117" w:name="_Toc223715999"/>
      <w:bookmarkStart w:id="118" w:name="_Toc246261266"/>
      <w:bookmarkStart w:id="119" w:name="_Toc249758865"/>
      <w:bookmarkStart w:id="120" w:name="_Toc241404203"/>
      <w:bookmarkStart w:id="121" w:name="_Toc239145355"/>
      <w:r w:rsidRPr="00D322B3">
        <w:rPr>
          <w:rFonts w:ascii="宋体" w:hAnsi="宋体" w:hint="eastAsia"/>
          <w:b/>
          <w:bCs/>
          <w:sz w:val="26"/>
          <w:szCs w:val="26"/>
        </w:rPr>
        <w:t>五、 开标和评标</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评标委员会</w:t>
      </w:r>
    </w:p>
    <w:p w:rsidR="009D1014" w:rsidRPr="00D322B3" w:rsidRDefault="003A2AC0">
      <w:pPr>
        <w:spacing w:line="440" w:lineRule="exact"/>
        <w:ind w:leftChars="257" w:left="540"/>
        <w:rPr>
          <w:rFonts w:ascii="宋体" w:hAnsi="宋体"/>
          <w:bCs/>
          <w:sz w:val="22"/>
          <w:szCs w:val="22"/>
        </w:rPr>
      </w:pPr>
      <w:r w:rsidRPr="00D322B3">
        <w:rPr>
          <w:rFonts w:ascii="宋体" w:hAnsi="宋体" w:hint="eastAsia"/>
          <w:bCs/>
          <w:sz w:val="22"/>
          <w:szCs w:val="22"/>
        </w:rPr>
        <w:t>招标人依法组建评标委员会。评标委员会的成员在评标过程中必须严格遵守《温州市国有企业采购管理办法（试行）》等有关法律、法规的规定。</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评标过程的保密性</w:t>
      </w:r>
    </w:p>
    <w:p w:rsidR="009D1014" w:rsidRPr="00D322B3" w:rsidRDefault="003A2AC0">
      <w:pPr>
        <w:spacing w:line="440" w:lineRule="exact"/>
        <w:ind w:leftChars="257" w:left="540"/>
        <w:rPr>
          <w:rFonts w:ascii="宋体" w:hAnsi="宋体"/>
          <w:b/>
          <w:bCs/>
          <w:sz w:val="22"/>
          <w:szCs w:val="22"/>
        </w:rPr>
      </w:pPr>
      <w:r w:rsidRPr="00D322B3">
        <w:rPr>
          <w:rFonts w:ascii="宋体" w:hAnsi="宋体" w:hint="eastAsia"/>
          <w:b/>
          <w:bCs/>
          <w:sz w:val="22"/>
          <w:szCs w:val="22"/>
        </w:rPr>
        <w:t>开标后直至向中标人授予合同时止，凡与评审有关的资料均不得向投标人及与评标无关人员透露。如果投标人在评标过程中试图向招标人和评标委员会施加影响，其投标将被拒绝。</w:t>
      </w:r>
    </w:p>
    <w:p w:rsidR="009D1014" w:rsidRPr="00D322B3" w:rsidRDefault="003A2AC0">
      <w:pPr>
        <w:numPr>
          <w:ilvl w:val="0"/>
          <w:numId w:val="22"/>
        </w:numPr>
        <w:tabs>
          <w:tab w:val="clear" w:pos="420"/>
          <w:tab w:val="left" w:pos="540"/>
        </w:tabs>
        <w:spacing w:line="440" w:lineRule="exact"/>
        <w:rPr>
          <w:rFonts w:ascii="宋体" w:hAnsi="宋体"/>
          <w:b/>
          <w:bCs/>
          <w:sz w:val="22"/>
          <w:szCs w:val="22"/>
        </w:rPr>
      </w:pPr>
      <w:r w:rsidRPr="00D322B3">
        <w:rPr>
          <w:rFonts w:ascii="宋体" w:hAnsi="宋体" w:cs="Arial" w:hint="eastAsia"/>
          <w:bCs/>
          <w:sz w:val="22"/>
          <w:szCs w:val="22"/>
        </w:rPr>
        <w:t>开标、评标</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D322B3">
        <w:rPr>
          <w:rFonts w:ascii="宋体" w:hAnsi="宋体" w:hint="eastAsia"/>
          <w:bCs/>
          <w:sz w:val="22"/>
          <w:szCs w:val="22"/>
        </w:rPr>
        <w:t>招标人按招标文件规定的时间、地点开启“技术资信” 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sidRPr="00D322B3">
        <w:rPr>
          <w:rFonts w:ascii="宋体" w:hAnsi="宋体" w:cs="Arial" w:hint="eastAsia"/>
          <w:b/>
          <w:bCs/>
          <w:szCs w:val="21"/>
        </w:rPr>
        <w:t>▲</w:t>
      </w:r>
      <w:r w:rsidRPr="00D322B3">
        <w:rPr>
          <w:rFonts w:ascii="宋体" w:hAnsi="宋体" w:hint="eastAsia"/>
          <w:b/>
          <w:bCs/>
          <w:sz w:val="22"/>
          <w:szCs w:val="22"/>
          <w:u w:val="single"/>
        </w:rPr>
        <w:t>经审查确认通过的“技术资信标”由评委进行综合评审，审查确认未通过的“技术资信标”不予评审。</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rPr>
        <w:t>▲</w:t>
      </w:r>
      <w:r w:rsidRPr="00D322B3">
        <w:rPr>
          <w:rFonts w:ascii="宋体" w:hAnsi="宋体" w:cs="Arial" w:hint="eastAsia"/>
          <w:b/>
          <w:bCs/>
          <w:sz w:val="22"/>
          <w:szCs w:val="22"/>
          <w:u w:val="single"/>
        </w:rPr>
        <w:t>在对各投标人的投标文件进行综合评审时，投标文件有下列情况之一的，经评标委员会认定后按无效标处理：</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明显不符合招标文件中主要技术规格、技术资信标准的；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未按照招标文件的规定提交投标保证金的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投标文件未按招标文件要求签署、盖章的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不具备招标文件中规定的资格要求的；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报价超过招标文件中规定的预算金额或者最高限价的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lastRenderedPageBreak/>
        <w:t>投标文件含有招标人不能接受的附加条件的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经评标委员会认定</w:t>
      </w:r>
      <w:r w:rsidRPr="00D322B3">
        <w:rPr>
          <w:rFonts w:ascii="宋体" w:hAnsi="宋体" w:cs="hakuyoxingshu7000"/>
          <w:kern w:val="0"/>
          <w:sz w:val="22"/>
          <w:szCs w:val="22"/>
        </w:rPr>
        <w:t>投标人串通投标</w:t>
      </w:r>
      <w:r w:rsidRPr="00D322B3">
        <w:rPr>
          <w:rFonts w:ascii="宋体" w:hAnsi="宋体" w:cs="hakuyoxingshu7000" w:hint="eastAsia"/>
          <w:kern w:val="0"/>
          <w:sz w:val="22"/>
          <w:szCs w:val="22"/>
        </w:rPr>
        <w:t>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同时出现两种</w:t>
      </w:r>
      <w:r w:rsidRPr="00D322B3">
        <w:rPr>
          <w:rFonts w:ascii="宋体" w:hAnsi="宋体" w:cs="hakuyoxingshu7000" w:hint="eastAsia"/>
          <w:kern w:val="0"/>
          <w:sz w:val="22"/>
          <w:szCs w:val="22"/>
        </w:rPr>
        <w:t>及</w:t>
      </w:r>
      <w:r w:rsidRPr="00D322B3">
        <w:rPr>
          <w:rFonts w:ascii="宋体" w:hAnsi="宋体" w:cs="hakuyoxingshu7000"/>
          <w:kern w:val="0"/>
          <w:sz w:val="22"/>
          <w:szCs w:val="22"/>
        </w:rPr>
        <w:t>以上不一致</w:t>
      </w:r>
      <w:r w:rsidRPr="00D322B3">
        <w:rPr>
          <w:rFonts w:ascii="宋体" w:hAnsi="宋体" w:cs="hakuyoxingshu7000" w:hint="eastAsia"/>
          <w:kern w:val="0"/>
          <w:sz w:val="22"/>
          <w:szCs w:val="22"/>
        </w:rPr>
        <w:t>价格且</w:t>
      </w:r>
      <w:r w:rsidRPr="00D322B3">
        <w:rPr>
          <w:rFonts w:ascii="宋体" w:hAnsi="宋体" w:cs="hakuyoxingshu7000"/>
          <w:kern w:val="0"/>
          <w:sz w:val="22"/>
          <w:szCs w:val="22"/>
        </w:rPr>
        <w:t>修正后投标人不确认</w:t>
      </w:r>
      <w:r w:rsidRPr="00D322B3">
        <w:rPr>
          <w:rFonts w:ascii="宋体" w:hAnsi="宋体" w:cs="hakuyoxingshu7000" w:hint="eastAsia"/>
          <w:kern w:val="0"/>
          <w:sz w:val="22"/>
          <w:szCs w:val="22"/>
        </w:rPr>
        <w:t>报价的；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在“技术资信”标中出现投标报价的；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报价明显低于其他通过符合性审查投标人的报价，</w:t>
      </w:r>
      <w:r w:rsidRPr="00D322B3">
        <w:rPr>
          <w:rFonts w:ascii="宋体" w:hAnsi="宋体" w:cs="hakuyoxingshu7000" w:hint="eastAsia"/>
          <w:kern w:val="0"/>
          <w:sz w:val="22"/>
          <w:szCs w:val="22"/>
        </w:rPr>
        <w:t>且</w:t>
      </w:r>
      <w:r w:rsidRPr="00D322B3">
        <w:rPr>
          <w:rFonts w:ascii="宋体" w:hAnsi="宋体" w:cs="hakuyoxingshu7000"/>
          <w:kern w:val="0"/>
          <w:sz w:val="22"/>
          <w:szCs w:val="22"/>
        </w:rPr>
        <w:t>在评标现场合理的时间内不能证明其报价合理性的；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无法定代表人合法、有效委托的；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评标委员会认定不符合法律、法规和招标文件中规定的其他实质性要求的。</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u w:val="single"/>
        </w:rPr>
        <w:t>▲有下列情形之一的，视为投标人串通投标，其投标无效：</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1)不同投标人的投标文件由同一单位或者个人编制；</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2)不同投标人委托同一单位或者个人办理投标事宜；</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3)不同投标人的投标文件载明的项目管理成员或者联系人员为同一人；</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4）不同投标人的投标文件异常一致或者投标报价呈规律性差异；</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5）不同投标人的投标文件相互混装；</w:t>
      </w:r>
    </w:p>
    <w:p w:rsidR="009D1014" w:rsidRPr="00D322B3" w:rsidRDefault="003A2AC0">
      <w:pPr>
        <w:spacing w:line="440" w:lineRule="exact"/>
        <w:ind w:leftChars="135" w:left="283"/>
        <w:rPr>
          <w:rFonts w:ascii="宋体" w:hAnsi="宋体" w:cs="hakuyoxingshu7000"/>
          <w:kern w:val="0"/>
          <w:sz w:val="22"/>
          <w:szCs w:val="22"/>
        </w:rPr>
      </w:pPr>
      <w:r w:rsidRPr="00D322B3">
        <w:rPr>
          <w:rFonts w:ascii="宋体" w:hAnsi="宋体" w:cs="新宋体" w:hint="eastAsia"/>
          <w:kern w:val="0"/>
          <w:sz w:val="22"/>
          <w:szCs w:val="22"/>
        </w:rPr>
        <w:t>6）不同投标人的投标保证金从同一单位或者个人的账户转出。</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D322B3">
        <w:rPr>
          <w:rFonts w:ascii="宋体" w:hAnsi="宋体" w:cs="Arial" w:hint="eastAsia"/>
          <w:b/>
          <w:bCs/>
          <w:sz w:val="22"/>
          <w:szCs w:val="22"/>
        </w:rPr>
        <w:t>开启商务标</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开商务标时邀请所有投标人代表参加，参加开标的代表应准时出席并签名报到以证明其出席。投标人代表未参加开标会的，事后不得对开标过程和开标结果提出异议。</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宣布对各投标人有效身份证件、投标保证金等审查结果和技术资信标得分情况。</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检查有效投标人“商务标”的密封情况，确认无误后开启“商务标”，唱读“</w:t>
      </w:r>
      <w:r w:rsidRPr="00D322B3">
        <w:rPr>
          <w:rFonts w:ascii="宋体" w:hAnsi="宋体" w:hint="eastAsia"/>
          <w:sz w:val="22"/>
          <w:szCs w:val="22"/>
        </w:rPr>
        <w:t>开标一览表</w:t>
      </w:r>
      <w:r w:rsidRPr="00D322B3">
        <w:rPr>
          <w:rFonts w:ascii="宋体" w:hAnsi="宋体" w:cs="Arial" w:hint="eastAsia"/>
          <w:sz w:val="22"/>
          <w:szCs w:val="22"/>
        </w:rPr>
        <w:t>”全部内容。</w:t>
      </w:r>
      <w:r w:rsidRPr="00D322B3">
        <w:rPr>
          <w:rFonts w:ascii="宋体" w:hAnsi="宋体" w:cs="Arial" w:hint="eastAsia"/>
          <w:b/>
          <w:sz w:val="22"/>
          <w:szCs w:val="22"/>
        </w:rPr>
        <w:t>唱读结束后，投标人代表应对唱读内容及记录结果当场进行校核和签字确认，如有异议应当场提出，否则视为默许同意。</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开标时没有启封和宣读的投标文件，原封退回给投标人。</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开商务标时，招标人指定专人作好记录，存档备查。</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“商务标”开启后，由评标委员会对各投标人的商务报价进行核查，核查时发现投标报价内容不清楚可要求投标人书面澄清，计算上的错误，可按下面方法修正：</w:t>
      </w:r>
    </w:p>
    <w:p w:rsidR="009D1014" w:rsidRPr="00D322B3" w:rsidRDefault="003A2AC0">
      <w:pPr>
        <w:numPr>
          <w:ilvl w:val="0"/>
          <w:numId w:val="26"/>
        </w:numPr>
        <w:tabs>
          <w:tab w:val="clear" w:pos="420"/>
          <w:tab w:val="left" w:pos="720"/>
        </w:tabs>
        <w:spacing w:line="440" w:lineRule="exact"/>
        <w:ind w:left="720" w:hanging="720"/>
        <w:rPr>
          <w:rFonts w:ascii="宋体" w:hAnsi="宋体" w:cs="Arial"/>
          <w:spacing w:val="-4"/>
          <w:sz w:val="22"/>
          <w:szCs w:val="22"/>
        </w:rPr>
      </w:pPr>
      <w:r w:rsidRPr="00D322B3">
        <w:rPr>
          <w:rFonts w:ascii="宋体" w:hAnsi="宋体" w:cs="Arial" w:hint="eastAsia"/>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rsidR="009D1014" w:rsidRPr="00D322B3" w:rsidRDefault="003A2AC0">
      <w:pPr>
        <w:numPr>
          <w:ilvl w:val="0"/>
          <w:numId w:val="26"/>
        </w:numPr>
        <w:tabs>
          <w:tab w:val="clear" w:pos="420"/>
          <w:tab w:val="left" w:pos="720"/>
        </w:tabs>
        <w:spacing w:line="440" w:lineRule="exact"/>
        <w:rPr>
          <w:rFonts w:ascii="宋体" w:hAnsi="宋体" w:cs="Arial"/>
          <w:b/>
          <w:sz w:val="22"/>
          <w:szCs w:val="22"/>
        </w:rPr>
      </w:pPr>
      <w:r w:rsidRPr="00D322B3">
        <w:rPr>
          <w:rFonts w:ascii="宋体" w:hAnsi="宋体" w:cs="Arial" w:hint="eastAsia"/>
          <w:b/>
          <w:sz w:val="22"/>
          <w:szCs w:val="22"/>
        </w:rPr>
        <w:t>如果投标人不接受对其价格错误进行修正，其投标将被拒绝。</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在详细评标之前，评标委员会要审查每份投标文件是否实质上响应了招标文件的要求。实质上响应的投标应该是与招标文件要求的全部条款、条件和规格基本相符。没有重大偏离。</w:t>
      </w:r>
      <w:r w:rsidRPr="00D322B3">
        <w:rPr>
          <w:rFonts w:ascii="宋体" w:hAnsi="宋体" w:cs="Arial" w:hint="eastAsia"/>
          <w:b/>
          <w:bCs/>
          <w:sz w:val="22"/>
          <w:szCs w:val="22"/>
        </w:rPr>
        <w:t>评标委员会决定投标的响应性只根据投标文件本身的内容，而不寻求外部的证据。</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
          <w:bCs/>
          <w:sz w:val="22"/>
          <w:szCs w:val="22"/>
        </w:rPr>
        <w:t>实质上没有响应招标文件要求的投标将被拒绝，</w:t>
      </w:r>
      <w:r w:rsidRPr="00D322B3">
        <w:rPr>
          <w:rFonts w:ascii="宋体" w:hAnsi="宋体" w:cs="Arial" w:hint="eastAsia"/>
          <w:bCs/>
          <w:sz w:val="22"/>
          <w:szCs w:val="22"/>
        </w:rPr>
        <w:t>投标人不得通过修正或撤消不合要求的偏离或</w:t>
      </w:r>
      <w:r w:rsidRPr="00D322B3">
        <w:rPr>
          <w:rFonts w:ascii="宋体" w:hAnsi="宋体" w:cs="Arial" w:hint="eastAsia"/>
          <w:bCs/>
          <w:sz w:val="22"/>
          <w:szCs w:val="22"/>
        </w:rPr>
        <w:lastRenderedPageBreak/>
        <w:t>保留从而使其投标成为实质上响应的投标。</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评标委员会对审查合格的投标文件按照招标文件中制订的评标方法进行综合评定打分。</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投标的评定</w:t>
      </w:r>
    </w:p>
    <w:p w:rsidR="009D1014" w:rsidRPr="00D322B3" w:rsidRDefault="003A2AC0" w:rsidP="00D322B3">
      <w:pPr>
        <w:tabs>
          <w:tab w:val="left" w:pos="1365"/>
        </w:tabs>
        <w:spacing w:line="440" w:lineRule="exact"/>
        <w:ind w:leftChars="257" w:left="657" w:hangingChars="53" w:hanging="117"/>
        <w:rPr>
          <w:rFonts w:ascii="宋体" w:hAnsi="宋体"/>
          <w:sz w:val="22"/>
          <w:szCs w:val="22"/>
        </w:rPr>
      </w:pPr>
      <w:r w:rsidRPr="00D322B3">
        <w:rPr>
          <w:rFonts w:ascii="宋体" w:hAnsi="宋体" w:hint="eastAsia"/>
          <w:sz w:val="22"/>
          <w:szCs w:val="22"/>
        </w:rPr>
        <w:t>评标委员会除考虑投标人的投标报价的竞争有利性外，同时还应考虑以下几方面：</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投标人资质。</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应标方案与需求的吻合程度，包括方案的先进性、合理性等。</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投标人在从事同类项目的有关业绩。</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投标人提交的技术偏离情况。</w:t>
      </w:r>
    </w:p>
    <w:p w:rsidR="009D1014" w:rsidRPr="00D322B3" w:rsidRDefault="003A2AC0" w:rsidP="00D322B3">
      <w:pPr>
        <w:numPr>
          <w:ilvl w:val="0"/>
          <w:numId w:val="27"/>
        </w:numPr>
        <w:tabs>
          <w:tab w:val="left" w:pos="900"/>
        </w:tabs>
        <w:spacing w:line="440" w:lineRule="exact"/>
        <w:ind w:leftChars="256" w:left="897" w:hangingChars="163" w:hanging="359"/>
        <w:rPr>
          <w:rFonts w:ascii="宋体" w:hAnsi="宋体"/>
          <w:sz w:val="22"/>
          <w:szCs w:val="22"/>
        </w:rPr>
      </w:pPr>
      <w:r w:rsidRPr="00D322B3">
        <w:rPr>
          <w:rFonts w:ascii="宋体" w:hAnsi="宋体" w:hint="eastAsia"/>
          <w:sz w:val="22"/>
          <w:szCs w:val="22"/>
        </w:rPr>
        <w:t xml:space="preserve"> 投标人实施方案的科学性、可行性和可靠性，包括安排参与项目的人员的素质、技术能力、经验及人数是否符合标书要求。</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投标人提出的优惠条件和承诺。</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投标人商务报价的合理性。</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rPr>
        <w:t>▲</w:t>
      </w:r>
      <w:r w:rsidRPr="00D322B3">
        <w:rPr>
          <w:rFonts w:ascii="宋体" w:hAnsi="宋体" w:cs="Arial" w:hint="eastAsia"/>
          <w:b/>
          <w:bCs/>
          <w:sz w:val="22"/>
          <w:szCs w:val="22"/>
          <w:u w:val="single"/>
        </w:rPr>
        <w:t>不同投标人提供同品牌产品参与本项目投标的，按一家投标人计算。评审后得分最高的同品牌投标人获得中标人推荐资格；评审得分相同的，由招标人或招标人委托评标委员会随机抽取确认。其他同品牌投标人不作为中标候选人。</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评标过程中遇到特殊情况，由评标委员会遵循公开、公正原则，采取投票方式按照少数服从多数原则决定。</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投标文件的澄清</w:t>
      </w:r>
    </w:p>
    <w:p w:rsidR="009D1014" w:rsidRPr="00D322B3" w:rsidRDefault="003A2AC0">
      <w:pPr>
        <w:numPr>
          <w:ilvl w:val="1"/>
          <w:numId w:val="28"/>
        </w:numPr>
        <w:tabs>
          <w:tab w:val="clear" w:pos="992"/>
          <w:tab w:val="left" w:pos="540"/>
        </w:tabs>
        <w:spacing w:line="440" w:lineRule="exact"/>
        <w:ind w:left="540" w:hanging="540"/>
        <w:rPr>
          <w:rFonts w:ascii="宋体" w:hAnsi="宋体"/>
          <w:b/>
          <w:sz w:val="22"/>
          <w:szCs w:val="22"/>
        </w:rPr>
      </w:pPr>
      <w:r w:rsidRPr="00D322B3">
        <w:rPr>
          <w:rFonts w:ascii="宋体" w:hAnsi="宋体" w:cs="Arial" w:hint="eastAsia"/>
          <w:bCs/>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rsidR="009D1014" w:rsidRPr="00D322B3" w:rsidRDefault="003A2AC0">
      <w:pPr>
        <w:numPr>
          <w:ilvl w:val="1"/>
          <w:numId w:val="28"/>
        </w:numPr>
        <w:tabs>
          <w:tab w:val="clear" w:pos="992"/>
          <w:tab w:val="left" w:pos="540"/>
        </w:tabs>
        <w:spacing w:line="440" w:lineRule="exact"/>
        <w:ind w:left="540" w:hanging="540"/>
        <w:rPr>
          <w:rFonts w:ascii="宋体" w:hAnsi="宋体"/>
          <w:b/>
          <w:sz w:val="22"/>
          <w:szCs w:val="22"/>
        </w:rPr>
      </w:pPr>
      <w:r w:rsidRPr="00D322B3">
        <w:rPr>
          <w:rFonts w:ascii="宋体" w:hAnsi="宋体" w:hint="eastAsia"/>
          <w:b/>
          <w:sz w:val="22"/>
          <w:szCs w:val="22"/>
        </w:rPr>
        <w:t>经澄清后，若偏差仍存在，且不可接受，投标人则被认为是“没有实质性响应招标文件要求”，其投标不进入下一步评审。</w:t>
      </w:r>
    </w:p>
    <w:p w:rsidR="009D1014" w:rsidRPr="00D322B3" w:rsidRDefault="003A2AC0">
      <w:pPr>
        <w:numPr>
          <w:ilvl w:val="0"/>
          <w:numId w:val="22"/>
        </w:numPr>
        <w:tabs>
          <w:tab w:val="clear" w:pos="420"/>
          <w:tab w:val="left" w:pos="540"/>
        </w:tabs>
        <w:spacing w:line="440" w:lineRule="exact"/>
        <w:rPr>
          <w:rFonts w:ascii="宋体" w:hAnsi="宋体"/>
          <w:sz w:val="22"/>
          <w:szCs w:val="22"/>
        </w:rPr>
      </w:pPr>
      <w:r w:rsidRPr="00D322B3">
        <w:rPr>
          <w:rFonts w:ascii="宋体" w:hAnsi="宋体" w:cs="Arial" w:hint="eastAsia"/>
          <w:bCs/>
          <w:sz w:val="22"/>
          <w:szCs w:val="22"/>
        </w:rPr>
        <w:t>确定中标候选人</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b/>
          <w:sz w:val="22"/>
          <w:szCs w:val="22"/>
        </w:rPr>
        <w:t>本次招标由评标委员会推荐中标候选人。</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sz w:val="22"/>
          <w:szCs w:val="22"/>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sz w:val="22"/>
          <w:szCs w:val="22"/>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rsidR="009D1014" w:rsidRPr="00D322B3" w:rsidRDefault="003A2AC0">
      <w:pPr>
        <w:numPr>
          <w:ilvl w:val="1"/>
          <w:numId w:val="29"/>
        </w:numPr>
        <w:tabs>
          <w:tab w:val="clear" w:pos="992"/>
          <w:tab w:val="left" w:pos="540"/>
        </w:tabs>
        <w:spacing w:line="440" w:lineRule="exact"/>
        <w:ind w:left="540" w:hanging="540"/>
        <w:rPr>
          <w:rFonts w:ascii="宋体" w:hAnsi="宋体"/>
          <w:b/>
          <w:sz w:val="22"/>
          <w:szCs w:val="22"/>
        </w:rPr>
      </w:pPr>
      <w:r w:rsidRPr="00D322B3">
        <w:rPr>
          <w:rFonts w:ascii="宋体" w:hAnsi="宋体" w:hint="eastAsia"/>
          <w:b/>
          <w:sz w:val="22"/>
          <w:szCs w:val="22"/>
        </w:rPr>
        <w:t>招标人对决标结果不做任何解释，也不保证最低报价中标。</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lastRenderedPageBreak/>
        <w:t>评标细则详见“第六部分评标原则及方法”。</w:t>
      </w:r>
    </w:p>
    <w:p w:rsidR="009D1014" w:rsidRPr="00D322B3" w:rsidRDefault="003A2AC0">
      <w:pPr>
        <w:spacing w:before="100" w:beforeAutospacing="1" w:after="100" w:afterAutospacing="1" w:line="440" w:lineRule="exact"/>
        <w:ind w:left="-6"/>
        <w:jc w:val="center"/>
        <w:outlineLvl w:val="0"/>
        <w:rPr>
          <w:rFonts w:ascii="宋体" w:hAnsi="宋体"/>
          <w:b/>
          <w:bCs/>
          <w:sz w:val="26"/>
          <w:szCs w:val="26"/>
        </w:rPr>
      </w:pPr>
      <w:bookmarkStart w:id="122" w:name="_Toc241404204"/>
      <w:bookmarkStart w:id="123" w:name="_Toc221423621"/>
      <w:bookmarkStart w:id="124" w:name="_Toc245191316"/>
      <w:bookmarkStart w:id="125" w:name="_Toc262105505"/>
      <w:bookmarkStart w:id="126" w:name="_Toc223716000"/>
      <w:bookmarkStart w:id="127" w:name="_Toc221356889"/>
      <w:bookmarkStart w:id="128" w:name="_Toc246261267"/>
      <w:bookmarkStart w:id="129" w:name="_Toc222114881"/>
      <w:bookmarkStart w:id="130" w:name="_Toc14955266"/>
      <w:bookmarkStart w:id="131" w:name="_Toc221356953"/>
      <w:bookmarkStart w:id="132" w:name="_Toc221374628"/>
      <w:bookmarkStart w:id="133" w:name="_Toc262049420"/>
      <w:bookmarkStart w:id="134" w:name="_Toc249758866"/>
      <w:bookmarkStart w:id="135" w:name="_Toc249758714"/>
      <w:bookmarkStart w:id="136" w:name="_Toc239145356"/>
      <w:bookmarkStart w:id="137" w:name="_Toc245722283"/>
      <w:r w:rsidRPr="00D322B3">
        <w:rPr>
          <w:rFonts w:ascii="宋体" w:hAnsi="宋体" w:hint="eastAsia"/>
          <w:b/>
          <w:bCs/>
          <w:sz w:val="26"/>
          <w:szCs w:val="26"/>
        </w:rPr>
        <w:t>六、 授予合同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D1014" w:rsidRPr="00D322B3" w:rsidRDefault="003A2AC0">
      <w:pPr>
        <w:numPr>
          <w:ilvl w:val="0"/>
          <w:numId w:val="30"/>
        </w:numPr>
        <w:spacing w:line="440" w:lineRule="exact"/>
        <w:rPr>
          <w:rFonts w:ascii="宋体" w:hAnsi="宋体"/>
          <w:bCs/>
          <w:sz w:val="22"/>
          <w:szCs w:val="22"/>
        </w:rPr>
      </w:pPr>
      <w:r w:rsidRPr="00D322B3">
        <w:rPr>
          <w:rFonts w:ascii="宋体" w:hAnsi="宋体" w:cs="Arial" w:hint="eastAsia"/>
          <w:bCs/>
          <w:sz w:val="22"/>
          <w:szCs w:val="22"/>
        </w:rPr>
        <w:t xml:space="preserve"> 最终审查</w:t>
      </w:r>
    </w:p>
    <w:p w:rsidR="009D1014" w:rsidRPr="00D322B3" w:rsidRDefault="003A2AC0">
      <w:pPr>
        <w:numPr>
          <w:ilvl w:val="1"/>
          <w:numId w:val="31"/>
        </w:numPr>
        <w:tabs>
          <w:tab w:val="clear" w:pos="992"/>
          <w:tab w:val="left" w:pos="540"/>
        </w:tabs>
        <w:spacing w:line="460" w:lineRule="exact"/>
        <w:ind w:left="540" w:hanging="540"/>
        <w:rPr>
          <w:rFonts w:ascii="宋体" w:hAnsi="宋体"/>
          <w:b/>
          <w:bCs/>
          <w:sz w:val="22"/>
          <w:szCs w:val="22"/>
        </w:rPr>
      </w:pPr>
      <w:r w:rsidRPr="00D322B3">
        <w:rPr>
          <w:rFonts w:ascii="宋体" w:hAnsi="宋体" w:hint="eastAsia"/>
          <w:b/>
          <w:sz w:val="22"/>
          <w:szCs w:val="22"/>
        </w:rPr>
        <w:t>评审结束后，招标人将对评标委员会推荐的中标候选人进行最终审查，审查内容主要是中标人是否有能力（财务、技术和生产能力）履行合同。</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如果审查通过，招标人将把中标合同授予该中标人，如果审查没有通过，招标人将拒绝其中标，</w:t>
      </w:r>
      <w:r w:rsidRPr="00D322B3">
        <w:rPr>
          <w:rFonts w:ascii="宋体" w:hAnsi="宋体" w:hint="eastAsia"/>
          <w:sz w:val="22"/>
          <w:szCs w:val="22"/>
        </w:rPr>
        <w:t>招标人可以依次选择其他中标候选人</w:t>
      </w:r>
      <w:r w:rsidRPr="00D322B3">
        <w:rPr>
          <w:rFonts w:ascii="宋体" w:hAnsi="宋体" w:hint="eastAsia"/>
          <w:bCs/>
          <w:sz w:val="22"/>
          <w:szCs w:val="22"/>
        </w:rPr>
        <w:t>进行类似审查。若排名后续中标候选人审查仍未通过，此次招标失败，应重新组织招标。</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公示期结束后，招标人将根据评标委员会提交的书面评标报告和评审结果最后确定中标人。</w:t>
      </w:r>
    </w:p>
    <w:p w:rsidR="009D1014" w:rsidRPr="00D322B3" w:rsidRDefault="003A2AC0">
      <w:pPr>
        <w:numPr>
          <w:ilvl w:val="0"/>
          <w:numId w:val="30"/>
        </w:numPr>
        <w:spacing w:line="440" w:lineRule="exact"/>
        <w:rPr>
          <w:rFonts w:ascii="宋体" w:hAnsi="宋体" w:cs="Arial"/>
          <w:bCs/>
          <w:sz w:val="22"/>
          <w:szCs w:val="22"/>
        </w:rPr>
      </w:pPr>
      <w:r w:rsidRPr="00D322B3">
        <w:rPr>
          <w:rFonts w:ascii="宋体" w:hAnsi="宋体" w:cs="Arial" w:hint="eastAsia"/>
          <w:bCs/>
          <w:sz w:val="22"/>
          <w:szCs w:val="22"/>
        </w:rPr>
        <w:t xml:space="preserve"> 中标通知书</w:t>
      </w:r>
    </w:p>
    <w:p w:rsidR="009D1014" w:rsidRPr="00D322B3" w:rsidRDefault="003A2AC0">
      <w:pPr>
        <w:numPr>
          <w:ilvl w:val="1"/>
          <w:numId w:val="32"/>
        </w:numPr>
        <w:tabs>
          <w:tab w:val="clear" w:pos="992"/>
          <w:tab w:val="left" w:pos="540"/>
        </w:tabs>
        <w:spacing w:line="460" w:lineRule="exact"/>
        <w:ind w:hanging="992"/>
        <w:rPr>
          <w:rFonts w:ascii="宋体" w:hAnsi="宋体"/>
          <w:sz w:val="22"/>
          <w:szCs w:val="22"/>
        </w:rPr>
      </w:pPr>
      <w:r w:rsidRPr="00D322B3">
        <w:rPr>
          <w:rFonts w:ascii="宋体" w:hAnsi="宋体" w:hint="eastAsia"/>
          <w:bCs/>
          <w:sz w:val="22"/>
          <w:szCs w:val="22"/>
        </w:rPr>
        <w:t xml:space="preserve">中标人确定后，招标人将向中标人发出中标通知书。 </w:t>
      </w:r>
    </w:p>
    <w:p w:rsidR="009D1014" w:rsidRPr="00D322B3" w:rsidRDefault="003A2AC0">
      <w:pPr>
        <w:numPr>
          <w:ilvl w:val="1"/>
          <w:numId w:val="32"/>
        </w:numPr>
        <w:tabs>
          <w:tab w:val="clear" w:pos="992"/>
          <w:tab w:val="left" w:pos="540"/>
        </w:tabs>
        <w:spacing w:line="460" w:lineRule="exact"/>
        <w:ind w:hanging="992"/>
        <w:rPr>
          <w:rFonts w:ascii="宋体" w:hAnsi="宋体"/>
          <w:sz w:val="22"/>
          <w:szCs w:val="22"/>
        </w:rPr>
      </w:pPr>
      <w:r w:rsidRPr="00D322B3">
        <w:rPr>
          <w:rFonts w:ascii="宋体" w:hAnsi="宋体" w:hint="eastAsia"/>
          <w:sz w:val="22"/>
          <w:szCs w:val="22"/>
        </w:rPr>
        <w:t>中标通知书是合同的一个组成部分,对招标人和中标人均具有同等法律效力。</w:t>
      </w:r>
    </w:p>
    <w:p w:rsidR="009D1014" w:rsidRPr="00D322B3" w:rsidRDefault="003A2AC0">
      <w:pPr>
        <w:numPr>
          <w:ilvl w:val="0"/>
          <w:numId w:val="30"/>
        </w:numPr>
        <w:spacing w:line="440" w:lineRule="exact"/>
        <w:rPr>
          <w:rFonts w:ascii="宋体" w:hAnsi="宋体"/>
          <w:sz w:val="22"/>
          <w:szCs w:val="22"/>
        </w:rPr>
      </w:pPr>
      <w:r w:rsidRPr="00D322B3">
        <w:rPr>
          <w:rFonts w:ascii="宋体" w:hAnsi="宋体" w:cs="Arial" w:hint="eastAsia"/>
          <w:bCs/>
          <w:sz w:val="22"/>
          <w:szCs w:val="22"/>
        </w:rPr>
        <w:t>签订合同</w:t>
      </w:r>
    </w:p>
    <w:p w:rsidR="009D1014" w:rsidRPr="00D322B3" w:rsidRDefault="003A2AC0">
      <w:pPr>
        <w:numPr>
          <w:ilvl w:val="1"/>
          <w:numId w:val="33"/>
        </w:numPr>
        <w:tabs>
          <w:tab w:val="clear" w:pos="992"/>
        </w:tabs>
        <w:spacing w:line="460" w:lineRule="exact"/>
        <w:ind w:left="540"/>
        <w:rPr>
          <w:rFonts w:ascii="宋体" w:hAnsi="宋体"/>
          <w:b/>
          <w:spacing w:val="6"/>
          <w:sz w:val="22"/>
          <w:szCs w:val="22"/>
        </w:rPr>
      </w:pPr>
      <w:r w:rsidRPr="00D322B3">
        <w:rPr>
          <w:rFonts w:ascii="宋体" w:hAnsi="宋体" w:hint="eastAsia"/>
          <w:sz w:val="22"/>
          <w:szCs w:val="22"/>
        </w:rPr>
        <w:t xml:space="preserve"> 中标人应按中标通知书规定与招标人签订合同。</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b/>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招标文件、中标人的投标文件、投标修改文件、评标过程中有关澄清文件及经投标人和评委双方签字的询标纪要和中标通知书均作为合同附件。</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拒签合同的违约责任</w:t>
      </w:r>
    </w:p>
    <w:p w:rsidR="009D1014" w:rsidRPr="00D322B3" w:rsidRDefault="003A2AC0">
      <w:pPr>
        <w:spacing w:line="440" w:lineRule="exact"/>
        <w:ind w:leftChars="256" w:left="538"/>
        <w:rPr>
          <w:rFonts w:ascii="宋体" w:hAnsi="宋体"/>
          <w:b/>
          <w:bCs/>
          <w:sz w:val="22"/>
          <w:szCs w:val="22"/>
        </w:rPr>
      </w:pPr>
      <w:r w:rsidRPr="00D322B3">
        <w:rPr>
          <w:rFonts w:ascii="宋体" w:hAnsi="宋体" w:hint="eastAsia"/>
          <w:b/>
          <w:bCs/>
          <w:sz w:val="22"/>
          <w:szCs w:val="22"/>
        </w:rPr>
        <w:t>中标人接到中标通知书后，在规定时间内借故否认已经承诺的条件而拒签合同的，以违约处理，其投标保证金将被不予退还。</w:t>
      </w:r>
    </w:p>
    <w:p w:rsidR="009D1014" w:rsidRPr="00D322B3" w:rsidRDefault="003A2AC0">
      <w:pPr>
        <w:numPr>
          <w:ilvl w:val="0"/>
          <w:numId w:val="30"/>
        </w:numPr>
        <w:spacing w:line="440" w:lineRule="exact"/>
        <w:rPr>
          <w:rFonts w:ascii="宋体" w:hAnsi="宋体"/>
          <w:spacing w:val="6"/>
          <w:sz w:val="22"/>
          <w:szCs w:val="22"/>
        </w:rPr>
      </w:pPr>
      <w:r w:rsidRPr="00D322B3">
        <w:rPr>
          <w:rFonts w:ascii="宋体" w:hAnsi="宋体" w:cs="Arial" w:hint="eastAsia"/>
          <w:bCs/>
          <w:sz w:val="22"/>
          <w:szCs w:val="22"/>
        </w:rPr>
        <w:t>履约保证金</w:t>
      </w:r>
    </w:p>
    <w:p w:rsidR="009D1014" w:rsidRPr="00D322B3" w:rsidRDefault="003A2AC0">
      <w:pPr>
        <w:numPr>
          <w:ilvl w:val="1"/>
          <w:numId w:val="34"/>
        </w:numPr>
        <w:tabs>
          <w:tab w:val="clear" w:pos="992"/>
          <w:tab w:val="left" w:pos="540"/>
        </w:tabs>
        <w:spacing w:line="460" w:lineRule="exact"/>
        <w:ind w:left="540"/>
        <w:rPr>
          <w:rFonts w:ascii="宋体" w:hAnsi="宋体"/>
          <w:sz w:val="22"/>
          <w:szCs w:val="22"/>
        </w:rPr>
      </w:pPr>
      <w:r w:rsidRPr="00D322B3">
        <w:rPr>
          <w:rFonts w:ascii="宋体" w:hAnsi="宋体" w:hint="eastAsia"/>
          <w:sz w:val="22"/>
          <w:szCs w:val="22"/>
        </w:rPr>
        <w:t>中标人在收到中标通知书后，签订合同前须向甲方提交履约保证金。</w:t>
      </w:r>
    </w:p>
    <w:p w:rsidR="009D1014" w:rsidRPr="00D322B3"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D322B3">
        <w:rPr>
          <w:rFonts w:ascii="宋体" w:hAnsi="宋体" w:hint="eastAsia"/>
          <w:spacing w:val="6"/>
          <w:sz w:val="22"/>
          <w:szCs w:val="22"/>
        </w:rPr>
        <w:t>履约保证金用于补偿甲方因乙方不能完成其合同义务而蒙受的损失。</w:t>
      </w:r>
    </w:p>
    <w:p w:rsidR="009D1014" w:rsidRPr="00D322B3"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D322B3">
        <w:rPr>
          <w:rFonts w:ascii="宋体" w:hAnsi="宋体" w:hint="eastAsia"/>
          <w:spacing w:val="6"/>
          <w:sz w:val="22"/>
          <w:szCs w:val="22"/>
        </w:rPr>
        <w:t>履约保证金自合同签订之日起至服务完成之日止有效。有效期满后，甲方应及时将履约保</w:t>
      </w:r>
      <w:r w:rsidRPr="00D322B3">
        <w:rPr>
          <w:rFonts w:ascii="宋体" w:hAnsi="宋体" w:hint="eastAsia"/>
          <w:spacing w:val="6"/>
          <w:sz w:val="22"/>
          <w:szCs w:val="22"/>
        </w:rPr>
        <w:lastRenderedPageBreak/>
        <w:t>证金无息退还给乙方。</w:t>
      </w:r>
    </w:p>
    <w:p w:rsidR="009D1014" w:rsidRPr="00D322B3" w:rsidRDefault="003A2AC0">
      <w:pPr>
        <w:numPr>
          <w:ilvl w:val="0"/>
          <w:numId w:val="30"/>
        </w:numPr>
        <w:spacing w:line="440" w:lineRule="exact"/>
        <w:rPr>
          <w:rFonts w:ascii="宋体" w:hAnsi="宋体" w:cs="Arial"/>
          <w:b/>
          <w:bCs/>
          <w:sz w:val="22"/>
          <w:szCs w:val="22"/>
        </w:rPr>
      </w:pPr>
      <w:r w:rsidRPr="00D322B3">
        <w:rPr>
          <w:rFonts w:ascii="宋体" w:hAnsi="宋体" w:cs="Arial" w:hint="eastAsia"/>
          <w:b/>
          <w:bCs/>
          <w:sz w:val="22"/>
          <w:szCs w:val="22"/>
        </w:rPr>
        <w:t>采购代理服务费</w:t>
      </w:r>
    </w:p>
    <w:p w:rsidR="009D1014" w:rsidRPr="00D322B3" w:rsidRDefault="003A2AC0">
      <w:pPr>
        <w:numPr>
          <w:ilvl w:val="1"/>
          <w:numId w:val="35"/>
        </w:numPr>
        <w:tabs>
          <w:tab w:val="clear" w:pos="992"/>
          <w:tab w:val="left" w:pos="540"/>
        </w:tabs>
        <w:spacing w:line="460" w:lineRule="exact"/>
        <w:ind w:left="540"/>
        <w:rPr>
          <w:rFonts w:ascii="宋体" w:hAnsi="宋体" w:cs="Arial"/>
          <w:sz w:val="22"/>
          <w:szCs w:val="22"/>
        </w:rPr>
      </w:pPr>
      <w:r w:rsidRPr="00D322B3">
        <w:rPr>
          <w:rFonts w:ascii="宋体" w:hAnsi="宋体" w:cs="Arial" w:hint="eastAsia"/>
          <w:b/>
          <w:sz w:val="22"/>
          <w:szCs w:val="22"/>
          <w:u w:val="single"/>
        </w:rPr>
        <w:t>本次招标，采购代理服务费按固定金额人民币捌仟圆整收取，中标人在领取中标通知书之前支付给招标代理机构</w:t>
      </w:r>
      <w:r w:rsidRPr="00D322B3">
        <w:rPr>
          <w:rFonts w:ascii="宋体" w:hAnsi="宋体" w:cs="Arial" w:hint="eastAsia"/>
          <w:sz w:val="22"/>
          <w:szCs w:val="22"/>
          <w:u w:val="single"/>
        </w:rPr>
        <w:t>。</w:t>
      </w:r>
    </w:p>
    <w:p w:rsidR="009D1014" w:rsidRPr="00D322B3" w:rsidRDefault="003A2AC0">
      <w:pPr>
        <w:numPr>
          <w:ilvl w:val="1"/>
          <w:numId w:val="35"/>
        </w:numPr>
        <w:tabs>
          <w:tab w:val="clear" w:pos="992"/>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采购代理服务费可以是现金、支票或汇票。</w:t>
      </w:r>
    </w:p>
    <w:p w:rsidR="009D1014" w:rsidRPr="00D322B3" w:rsidRDefault="003A2AC0">
      <w:pPr>
        <w:pStyle w:val="1"/>
        <w:rPr>
          <w:rFonts w:ascii="宋体" w:eastAsia="宋体" w:hAnsi="宋体" w:cs="Arial"/>
          <w:sz w:val="36"/>
          <w:szCs w:val="36"/>
        </w:rPr>
      </w:pPr>
      <w:r w:rsidRPr="00D322B3">
        <w:rPr>
          <w:rFonts w:ascii="宋体" w:eastAsia="宋体" w:hAnsi="宋体" w:hint="eastAsia"/>
          <w:sz w:val="22"/>
          <w:szCs w:val="22"/>
        </w:rPr>
        <w:br w:type="page"/>
      </w:r>
      <w:bookmarkStart w:id="138" w:name="_Toc221356890"/>
      <w:bookmarkStart w:id="139" w:name="_Toc221374629"/>
      <w:bookmarkStart w:id="140" w:name="_Toc245722284"/>
      <w:bookmarkStart w:id="141" w:name="_Toc223716001"/>
      <w:bookmarkStart w:id="142" w:name="_Toc262105506"/>
      <w:bookmarkStart w:id="143" w:name="_Toc241404205"/>
      <w:bookmarkStart w:id="144" w:name="_Toc221423622"/>
      <w:bookmarkStart w:id="145" w:name="_Toc221356954"/>
      <w:bookmarkStart w:id="146" w:name="_Toc222114882"/>
      <w:bookmarkStart w:id="147" w:name="_Toc246261268"/>
      <w:bookmarkStart w:id="148" w:name="_Toc245191317"/>
      <w:bookmarkStart w:id="149" w:name="_Toc14955267"/>
      <w:bookmarkStart w:id="150" w:name="_Toc249758867"/>
      <w:bookmarkStart w:id="151" w:name="_Toc249758715"/>
      <w:bookmarkStart w:id="152" w:name="_Toc262049421"/>
      <w:bookmarkStart w:id="153" w:name="_Toc239145357"/>
      <w:r w:rsidRPr="00D322B3">
        <w:rPr>
          <w:rFonts w:ascii="宋体" w:eastAsia="宋体" w:hAnsi="宋体" w:cs="Arial" w:hint="eastAsia"/>
          <w:sz w:val="36"/>
          <w:szCs w:val="36"/>
        </w:rPr>
        <w:lastRenderedPageBreak/>
        <w:t>第二部分   合同主要条款</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D1014" w:rsidRPr="00D322B3" w:rsidRDefault="003A2AC0">
      <w:pPr>
        <w:pStyle w:val="ab"/>
        <w:snapToGrid w:val="0"/>
        <w:spacing w:line="440" w:lineRule="exact"/>
        <w:ind w:leftChars="50" w:left="105" w:firstLineChars="200" w:firstLine="440"/>
        <w:rPr>
          <w:rFonts w:hAnsi="宋体"/>
          <w:sz w:val="22"/>
          <w:szCs w:val="22"/>
        </w:rPr>
      </w:pPr>
      <w:bookmarkStart w:id="154" w:name="_Toc245191319"/>
      <w:bookmarkStart w:id="155" w:name="_Toc221423624"/>
      <w:bookmarkStart w:id="156" w:name="_Toc245722286"/>
      <w:bookmarkStart w:id="157" w:name="_Toc249758718"/>
      <w:bookmarkStart w:id="158" w:name="_Toc221374631"/>
      <w:bookmarkStart w:id="159" w:name="_Toc221356956"/>
      <w:bookmarkStart w:id="160" w:name="_Toc241404207"/>
      <w:bookmarkStart w:id="161" w:name="_Toc222114884"/>
      <w:bookmarkStart w:id="162" w:name="_Toc246261270"/>
      <w:bookmarkStart w:id="163" w:name="_Toc221356892"/>
      <w:bookmarkStart w:id="164" w:name="_Toc223716003"/>
      <w:bookmarkStart w:id="165" w:name="_Toc239145359"/>
      <w:bookmarkStart w:id="166" w:name="_Toc249758870"/>
      <w:bookmarkStart w:id="167" w:name="_Toc249758719"/>
      <w:bookmarkStart w:id="168" w:name="_Toc262049424"/>
      <w:bookmarkStart w:id="169" w:name="_Toc262105509"/>
      <w:r w:rsidRPr="00D322B3">
        <w:rPr>
          <w:rFonts w:hAnsi="宋体" w:hint="eastAsia"/>
          <w:sz w:val="22"/>
          <w:szCs w:val="22"/>
        </w:rPr>
        <w:t>说明：如甲、乙双方同意，合同格式也可以按照其他形式。但合同条款的基本内容应与合同主要条款要求的内容相一致。</w:t>
      </w:r>
    </w:p>
    <w:p w:rsidR="009D1014" w:rsidRPr="00D322B3" w:rsidRDefault="009D1014">
      <w:pPr>
        <w:pStyle w:val="ab"/>
        <w:snapToGrid w:val="0"/>
        <w:spacing w:line="440" w:lineRule="exact"/>
        <w:ind w:leftChars="50" w:left="105" w:firstLineChars="200" w:firstLine="440"/>
        <w:rPr>
          <w:rFonts w:hAnsi="宋体"/>
          <w:sz w:val="22"/>
          <w:szCs w:val="22"/>
        </w:rPr>
      </w:pPr>
    </w:p>
    <w:tbl>
      <w:tblPr>
        <w:tblW w:w="9749" w:type="dxa"/>
        <w:tblInd w:w="105" w:type="dxa"/>
        <w:tblLayout w:type="fixed"/>
        <w:tblLook w:val="04A0"/>
      </w:tblPr>
      <w:tblGrid>
        <w:gridCol w:w="4875"/>
        <w:gridCol w:w="4874"/>
      </w:tblGrid>
      <w:tr w:rsidR="009D1014" w:rsidRPr="00D322B3">
        <w:tc>
          <w:tcPr>
            <w:tcW w:w="4875" w:type="dxa"/>
          </w:tcPr>
          <w:p w:rsidR="009D1014" w:rsidRPr="00D322B3" w:rsidRDefault="003A2AC0">
            <w:pPr>
              <w:spacing w:line="360" w:lineRule="auto"/>
              <w:rPr>
                <w:rFonts w:ascii="宋体" w:hAnsi="宋体"/>
                <w:sz w:val="22"/>
                <w:szCs w:val="22"/>
              </w:rPr>
            </w:pPr>
            <w:r w:rsidRPr="00D322B3">
              <w:rPr>
                <w:rFonts w:ascii="宋体" w:hAnsi="宋体" w:hint="eastAsia"/>
                <w:sz w:val="22"/>
                <w:szCs w:val="22"/>
              </w:rPr>
              <w:t>甲  方：温州绕城高速公路西南线有限公司</w:t>
            </w:r>
          </w:p>
        </w:tc>
        <w:tc>
          <w:tcPr>
            <w:tcW w:w="4874" w:type="dxa"/>
          </w:tcPr>
          <w:p w:rsidR="009D1014" w:rsidRPr="00D322B3" w:rsidRDefault="003A2AC0">
            <w:pPr>
              <w:spacing w:line="460" w:lineRule="exact"/>
              <w:jc w:val="left"/>
              <w:rPr>
                <w:rFonts w:ascii="宋体" w:hAnsi="宋体"/>
                <w:sz w:val="22"/>
                <w:szCs w:val="22"/>
              </w:rPr>
            </w:pPr>
            <w:r w:rsidRPr="00D322B3">
              <w:rPr>
                <w:rFonts w:ascii="宋体" w:hAnsi="宋体" w:hint="eastAsia"/>
                <w:sz w:val="22"/>
                <w:szCs w:val="22"/>
              </w:rPr>
              <w:t>签约时间：  年   月   日</w:t>
            </w:r>
          </w:p>
        </w:tc>
      </w:tr>
      <w:tr w:rsidR="009D1014" w:rsidRPr="00D322B3">
        <w:tc>
          <w:tcPr>
            <w:tcW w:w="4875" w:type="dxa"/>
          </w:tcPr>
          <w:p w:rsidR="009D1014" w:rsidRPr="00D322B3" w:rsidRDefault="003A2AC0">
            <w:pPr>
              <w:pStyle w:val="ab"/>
              <w:snapToGrid w:val="0"/>
              <w:spacing w:line="440" w:lineRule="exact"/>
              <w:rPr>
                <w:rFonts w:hAnsi="宋体"/>
                <w:sz w:val="22"/>
                <w:szCs w:val="22"/>
              </w:rPr>
            </w:pPr>
            <w:r w:rsidRPr="00D322B3">
              <w:rPr>
                <w:rFonts w:hAnsi="宋体" w:hint="eastAsia"/>
                <w:sz w:val="22"/>
                <w:szCs w:val="22"/>
              </w:rPr>
              <w:t xml:space="preserve">乙  方：  </w:t>
            </w:r>
          </w:p>
        </w:tc>
        <w:tc>
          <w:tcPr>
            <w:tcW w:w="4874" w:type="dxa"/>
          </w:tcPr>
          <w:p w:rsidR="009D1014" w:rsidRPr="00D322B3" w:rsidRDefault="003A2AC0">
            <w:pPr>
              <w:pStyle w:val="ab"/>
              <w:snapToGrid w:val="0"/>
              <w:spacing w:line="440" w:lineRule="exact"/>
              <w:rPr>
                <w:rFonts w:hAnsi="宋体"/>
                <w:sz w:val="22"/>
                <w:szCs w:val="22"/>
              </w:rPr>
            </w:pPr>
            <w:r w:rsidRPr="00D322B3">
              <w:rPr>
                <w:rFonts w:hAnsi="宋体" w:hint="eastAsia"/>
                <w:sz w:val="22"/>
                <w:szCs w:val="22"/>
              </w:rPr>
              <w:t>签约地点</w:t>
            </w:r>
          </w:p>
        </w:tc>
      </w:tr>
    </w:tbl>
    <w:p w:rsidR="009D1014" w:rsidRPr="00D322B3" w:rsidRDefault="009D1014">
      <w:pPr>
        <w:pStyle w:val="ab"/>
        <w:snapToGrid w:val="0"/>
        <w:spacing w:line="440" w:lineRule="exact"/>
        <w:ind w:leftChars="50" w:left="105" w:firstLineChars="200" w:firstLine="440"/>
        <w:rPr>
          <w:rFonts w:hAnsi="宋体"/>
          <w:sz w:val="22"/>
          <w:szCs w:val="22"/>
        </w:rPr>
      </w:pPr>
    </w:p>
    <w:p w:rsidR="009D1014" w:rsidRPr="00D322B3" w:rsidRDefault="003A2AC0">
      <w:pPr>
        <w:spacing w:line="440" w:lineRule="exact"/>
        <w:ind w:firstLineChars="177" w:firstLine="389"/>
        <w:rPr>
          <w:rFonts w:ascii="宋体" w:hAnsi="宋体"/>
          <w:sz w:val="22"/>
          <w:szCs w:val="22"/>
        </w:rPr>
      </w:pPr>
      <w:r w:rsidRPr="00D322B3">
        <w:rPr>
          <w:rFonts w:ascii="宋体" w:hAnsi="宋体"/>
          <w:sz w:val="22"/>
          <w:szCs w:val="22"/>
        </w:rPr>
        <w:t>签于甲方于2019年月日接受乙方对</w:t>
      </w:r>
      <w:r w:rsidRPr="00D322B3">
        <w:rPr>
          <w:rFonts w:ascii="宋体" w:hAnsi="宋体" w:hint="eastAsia"/>
          <w:sz w:val="22"/>
          <w:szCs w:val="22"/>
          <w:u w:val="single"/>
        </w:rPr>
        <w:t xml:space="preserve">                            项目</w:t>
      </w:r>
      <w:r w:rsidRPr="00D322B3">
        <w:rPr>
          <w:rFonts w:ascii="宋体" w:hAnsi="宋体"/>
          <w:sz w:val="22"/>
          <w:szCs w:val="22"/>
        </w:rPr>
        <w:t>投标,双方根据《中华人民共和国合同法》和本项目的</w:t>
      </w:r>
      <w:r w:rsidRPr="00D322B3">
        <w:rPr>
          <w:rFonts w:ascii="宋体" w:hAnsi="宋体" w:hint="eastAsia"/>
          <w:sz w:val="22"/>
          <w:szCs w:val="22"/>
        </w:rPr>
        <w:t>招标</w:t>
      </w:r>
      <w:r w:rsidRPr="00D322B3">
        <w:rPr>
          <w:rFonts w:ascii="宋体" w:hAnsi="宋体"/>
          <w:sz w:val="22"/>
          <w:szCs w:val="22"/>
        </w:rPr>
        <w:t>文件、</w:t>
      </w:r>
      <w:r w:rsidRPr="00D322B3">
        <w:rPr>
          <w:rFonts w:ascii="宋体" w:hAnsi="宋体" w:hint="eastAsia"/>
          <w:sz w:val="22"/>
          <w:szCs w:val="22"/>
        </w:rPr>
        <w:t>投标</w:t>
      </w:r>
      <w:r w:rsidRPr="00D322B3">
        <w:rPr>
          <w:rFonts w:ascii="宋体" w:hAnsi="宋体"/>
          <w:sz w:val="22"/>
          <w:szCs w:val="22"/>
        </w:rPr>
        <w:t>文件及其投标中的承诺,经双方协商,同意签订本合同,共同遵守。</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w:t>
      </w:r>
      <w:r w:rsidRPr="00D322B3">
        <w:rPr>
          <w:rFonts w:ascii="宋体" w:hAnsi="宋体" w:hint="eastAsia"/>
          <w:b/>
          <w:sz w:val="22"/>
          <w:szCs w:val="22"/>
        </w:rPr>
        <w:t>合同内容</w:t>
      </w:r>
      <w:r w:rsidRPr="00D322B3">
        <w:rPr>
          <w:rFonts w:ascii="宋体" w:hAnsi="宋体" w:hint="eastAsia"/>
          <w:sz w:val="22"/>
          <w:szCs w:val="22"/>
        </w:rPr>
        <w:t>：依据招标文件及招标人规定内容。</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w:t>
      </w:r>
      <w:r w:rsidRPr="00D322B3">
        <w:rPr>
          <w:rFonts w:ascii="宋体" w:hAnsi="宋体" w:hint="eastAsia"/>
          <w:b/>
          <w:sz w:val="22"/>
          <w:szCs w:val="22"/>
        </w:rPr>
        <w:t>合同价格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本合同总价为人民币万元。</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3.</w:t>
      </w:r>
      <w:r w:rsidRPr="00D322B3">
        <w:rPr>
          <w:rFonts w:ascii="宋体" w:hAnsi="宋体" w:hint="eastAsia"/>
          <w:b/>
          <w:sz w:val="22"/>
          <w:szCs w:val="22"/>
        </w:rPr>
        <w:t>交货时间</w:t>
      </w:r>
      <w:r w:rsidRPr="00D322B3">
        <w:rPr>
          <w:rFonts w:ascii="宋体" w:hAnsi="宋体" w:hint="eastAsia"/>
          <w:sz w:val="22"/>
          <w:szCs w:val="22"/>
        </w:rPr>
        <w:t>：。</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4.</w:t>
      </w:r>
      <w:r w:rsidRPr="00D322B3">
        <w:rPr>
          <w:rFonts w:ascii="宋体" w:hAnsi="宋体" w:hint="eastAsia"/>
          <w:b/>
          <w:sz w:val="22"/>
          <w:szCs w:val="22"/>
        </w:rPr>
        <w:t>免费质保期</w:t>
      </w:r>
      <w:r w:rsidRPr="00D322B3">
        <w:rPr>
          <w:rFonts w:ascii="宋体" w:hAnsi="宋体" w:hint="eastAsia"/>
          <w:sz w:val="22"/>
          <w:szCs w:val="22"/>
        </w:rPr>
        <w:t>：</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（2）乙方在投标文件中说明在保质期内提供的服务计划。</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（3）乙方要对整车质量负责，无论零部件是标配或选配。</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5. </w:t>
      </w:r>
      <w:r w:rsidRPr="00D322B3">
        <w:rPr>
          <w:rFonts w:ascii="宋体" w:hAnsi="宋体" w:hint="eastAsia"/>
          <w:b/>
          <w:sz w:val="22"/>
          <w:szCs w:val="22"/>
        </w:rPr>
        <w:t>设备清单、费用支付</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5.1设备清单</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2"/>
        <w:gridCol w:w="2775"/>
        <w:gridCol w:w="2623"/>
      </w:tblGrid>
      <w:tr w:rsidR="009D1014" w:rsidRPr="00D322B3">
        <w:trPr>
          <w:trHeight w:val="477"/>
        </w:trPr>
        <w:tc>
          <w:tcPr>
            <w:tcW w:w="4702"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型号</w:t>
            </w:r>
          </w:p>
        </w:tc>
        <w:tc>
          <w:tcPr>
            <w:tcW w:w="2775"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数量（台）</w:t>
            </w:r>
          </w:p>
        </w:tc>
        <w:tc>
          <w:tcPr>
            <w:tcW w:w="2623"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备注</w:t>
            </w:r>
          </w:p>
        </w:tc>
      </w:tr>
      <w:tr w:rsidR="009D1014" w:rsidRPr="00D322B3">
        <w:trPr>
          <w:trHeight w:val="487"/>
        </w:trPr>
        <w:tc>
          <w:tcPr>
            <w:tcW w:w="4702" w:type="dxa"/>
          </w:tcPr>
          <w:p w:rsidR="009D1014" w:rsidRPr="00D322B3" w:rsidRDefault="009D1014">
            <w:pPr>
              <w:spacing w:line="440" w:lineRule="exact"/>
              <w:ind w:firstLineChars="177" w:firstLine="389"/>
              <w:jc w:val="center"/>
              <w:rPr>
                <w:rFonts w:ascii="宋体" w:hAnsi="宋体"/>
                <w:sz w:val="22"/>
                <w:szCs w:val="22"/>
              </w:rPr>
            </w:pPr>
          </w:p>
        </w:tc>
        <w:tc>
          <w:tcPr>
            <w:tcW w:w="2775" w:type="dxa"/>
          </w:tcPr>
          <w:p w:rsidR="009D1014" w:rsidRPr="00D322B3" w:rsidRDefault="009D1014">
            <w:pPr>
              <w:spacing w:line="440" w:lineRule="exact"/>
              <w:ind w:firstLineChars="177" w:firstLine="389"/>
              <w:jc w:val="center"/>
              <w:rPr>
                <w:rFonts w:ascii="宋体" w:hAnsi="宋体"/>
                <w:sz w:val="22"/>
                <w:szCs w:val="22"/>
              </w:rPr>
            </w:pPr>
          </w:p>
        </w:tc>
        <w:tc>
          <w:tcPr>
            <w:tcW w:w="2623" w:type="dxa"/>
          </w:tcPr>
          <w:p w:rsidR="009D1014" w:rsidRPr="00D322B3" w:rsidRDefault="009D1014">
            <w:pPr>
              <w:spacing w:line="440" w:lineRule="exact"/>
              <w:ind w:firstLineChars="177" w:firstLine="389"/>
              <w:jc w:val="center"/>
              <w:rPr>
                <w:rFonts w:ascii="宋体" w:hAnsi="宋体"/>
                <w:sz w:val="22"/>
                <w:szCs w:val="22"/>
              </w:rPr>
            </w:pPr>
          </w:p>
        </w:tc>
      </w:tr>
    </w:tbl>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5.2 付款方式</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在合同签订前乙方项甲方提交合同价款10%的履约保证金，如乙方在签约前未在规定的时间内提交履约保证金则甲方有权拒签合同；</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甲方通知乙方具体发货数量，并支付该批货物数量总价的30%预付款（乙方开具合同全额的增值税普通发票）；</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按实际到场供货车辆设备价值支付：实际到场的车辆设备验收合格并完成车辆完成上牌，经甲方确认后10个工作日内付合同总价的50%；在甲方收到乙方下列单据后予以支付：</w:t>
      </w:r>
    </w:p>
    <w:p w:rsidR="009D1014" w:rsidRPr="00D322B3" w:rsidRDefault="003A2AC0">
      <w:pPr>
        <w:spacing w:line="440" w:lineRule="exact"/>
        <w:ind w:left="839"/>
        <w:jc w:val="left"/>
        <w:textAlignment w:val="baseline"/>
        <w:rPr>
          <w:rFonts w:ascii="宋体" w:hAnsi="宋体" w:cs="宋体"/>
          <w:sz w:val="22"/>
          <w:szCs w:val="22"/>
        </w:rPr>
      </w:pPr>
      <w:r w:rsidRPr="00D322B3">
        <w:rPr>
          <w:rFonts w:ascii="宋体" w:hAnsi="宋体" w:cs="宋体" w:hint="eastAsia"/>
          <w:sz w:val="22"/>
          <w:szCs w:val="22"/>
        </w:rPr>
        <w:t>a．所有车辆上牌行驶证明（车辆登记证书或行驶证）及附件设备验收证明；</w:t>
      </w:r>
    </w:p>
    <w:p w:rsidR="009D1014" w:rsidRPr="00D322B3" w:rsidRDefault="003A2AC0">
      <w:pPr>
        <w:spacing w:line="440" w:lineRule="exact"/>
        <w:ind w:left="839"/>
        <w:textAlignment w:val="baseline"/>
        <w:rPr>
          <w:rFonts w:ascii="宋体" w:hAnsi="宋体"/>
          <w:bCs/>
          <w:sz w:val="22"/>
          <w:szCs w:val="22"/>
        </w:rPr>
      </w:pPr>
      <w:r w:rsidRPr="00D322B3">
        <w:rPr>
          <w:rFonts w:ascii="宋体" w:hAnsi="宋体" w:cs="宋体" w:hint="eastAsia"/>
          <w:sz w:val="22"/>
          <w:szCs w:val="22"/>
        </w:rPr>
        <w:lastRenderedPageBreak/>
        <w:t>b．由乙方出具的质量承诺书</w:t>
      </w:r>
      <w:r w:rsidRPr="00D322B3">
        <w:rPr>
          <w:rFonts w:ascii="宋体" w:hAnsi="宋体" w:hint="eastAsia"/>
          <w:bCs/>
          <w:sz w:val="22"/>
          <w:szCs w:val="22"/>
        </w:rPr>
        <w:t>。</w:t>
      </w:r>
    </w:p>
    <w:p w:rsidR="009D1014" w:rsidRPr="00D322B3" w:rsidRDefault="003A2AC0">
      <w:pPr>
        <w:spacing w:line="440" w:lineRule="exact"/>
        <w:ind w:leftChars="208" w:left="657" w:hangingChars="100" w:hanging="220"/>
        <w:textAlignment w:val="baseline"/>
        <w:rPr>
          <w:rFonts w:ascii="宋体" w:hAnsi="宋体"/>
          <w:sz w:val="22"/>
          <w:szCs w:val="22"/>
        </w:rPr>
      </w:pPr>
      <w:r w:rsidRPr="00D322B3">
        <w:rPr>
          <w:rFonts w:ascii="宋体" w:hAnsi="宋体" w:hint="eastAsia"/>
          <w:bCs/>
          <w:sz w:val="22"/>
          <w:szCs w:val="22"/>
        </w:rPr>
        <w:t>4.</w:t>
      </w:r>
      <w:r w:rsidRPr="00D322B3">
        <w:rPr>
          <w:rFonts w:ascii="宋体" w:hAnsi="宋体" w:hint="eastAsia"/>
          <w:sz w:val="22"/>
          <w:szCs w:val="22"/>
        </w:rPr>
        <w:t>乙方完成甲方的技术人员和操作维修人员的操作及维护保养的培训，使其能独立熟练操作上岗，经甲方确定后10个工作日内支付实际到现场车辆设备合同总价的15%。</w:t>
      </w:r>
    </w:p>
    <w:p w:rsidR="009D1014" w:rsidRPr="00D322B3" w:rsidRDefault="003A2AC0">
      <w:pPr>
        <w:spacing w:line="440" w:lineRule="exact"/>
        <w:ind w:leftChars="208" w:left="657" w:hangingChars="100" w:hanging="220"/>
        <w:textAlignment w:val="baseline"/>
        <w:rPr>
          <w:rFonts w:ascii="宋体" w:hAnsi="宋体"/>
          <w:sz w:val="22"/>
          <w:szCs w:val="22"/>
        </w:rPr>
      </w:pPr>
      <w:r w:rsidRPr="00D322B3">
        <w:rPr>
          <w:rFonts w:ascii="宋体" w:hAnsi="宋体" w:hint="eastAsia"/>
          <w:sz w:val="22"/>
          <w:szCs w:val="22"/>
        </w:rPr>
        <w:t>5.剩余的5%转为质量保证金，在第一年的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rsidR="009D1014" w:rsidRPr="00D322B3" w:rsidRDefault="003A2AC0">
      <w:pPr>
        <w:spacing w:line="440" w:lineRule="exact"/>
        <w:ind w:firstLineChars="177" w:firstLine="389"/>
        <w:rPr>
          <w:rFonts w:ascii="宋体" w:hAnsi="宋体"/>
          <w:b/>
          <w:sz w:val="22"/>
          <w:szCs w:val="22"/>
        </w:rPr>
      </w:pPr>
      <w:r w:rsidRPr="00D322B3">
        <w:rPr>
          <w:rFonts w:ascii="宋体" w:hAnsi="宋体" w:hint="eastAsia"/>
          <w:sz w:val="22"/>
          <w:szCs w:val="22"/>
        </w:rPr>
        <w:t xml:space="preserve">6. </w:t>
      </w:r>
      <w:r w:rsidRPr="00D322B3">
        <w:rPr>
          <w:rFonts w:ascii="宋体" w:hAnsi="宋体" w:hint="eastAsia"/>
          <w:b/>
          <w:sz w:val="22"/>
          <w:szCs w:val="22"/>
        </w:rPr>
        <w:t>售后服务</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6.1乙方根据招标文件、应标时的售后服务方案进行售后服务。</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6.2免费质保期从本项目最终验收合格、正式交付使用之日起计算。</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7. </w:t>
      </w:r>
      <w:r w:rsidRPr="00D322B3">
        <w:rPr>
          <w:rFonts w:ascii="宋体" w:hAnsi="宋体" w:hint="eastAsia"/>
          <w:b/>
          <w:sz w:val="22"/>
          <w:szCs w:val="22"/>
        </w:rPr>
        <w:t>验收</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7.1 验收标准</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1）整车应符合：相关国家标准及行业的标准和要求，以及乙方在投标书所明示达到的各项技术指标要求。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2）甲方组织进行验收，如果车辆的质量和规格与合同不符，或在规定的质量保证期内证实车辆具有缺陷的，包括潜在缺陷或使用不符合要求的材料，有权向供货商提出索赔。</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3）技术协议也作为验收标准的文本之一。</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7.2 验收方法</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1）乙方自检：安装完毕后，要求乙方自行对所有车辆进行检验，检验结果必须符合验收标准的要求。甲方</w:t>
      </w:r>
      <w:r w:rsidRPr="00D322B3">
        <w:rPr>
          <w:rFonts w:ascii="宋体" w:hAnsi="宋体"/>
          <w:sz w:val="22"/>
          <w:szCs w:val="22"/>
        </w:rPr>
        <w:t>有权对</w:t>
      </w:r>
      <w:r w:rsidRPr="00D322B3">
        <w:rPr>
          <w:rFonts w:ascii="宋体" w:hAnsi="宋体" w:hint="eastAsia"/>
          <w:sz w:val="22"/>
          <w:szCs w:val="22"/>
        </w:rPr>
        <w:t>车辆组装</w:t>
      </w:r>
      <w:r w:rsidRPr="00D322B3">
        <w:rPr>
          <w:rFonts w:ascii="宋体" w:hAnsi="宋体"/>
          <w:sz w:val="22"/>
          <w:szCs w:val="22"/>
        </w:rPr>
        <w:t>前进行检验或测试，以确认所投产品的制造工艺、原材料、质量等是否符合</w:t>
      </w:r>
      <w:r w:rsidRPr="00D322B3">
        <w:rPr>
          <w:rFonts w:ascii="宋体" w:hAnsi="宋体" w:hint="eastAsia"/>
          <w:sz w:val="22"/>
          <w:szCs w:val="22"/>
        </w:rPr>
        <w:t>招标</w:t>
      </w:r>
      <w:r w:rsidRPr="00D322B3">
        <w:rPr>
          <w:rFonts w:ascii="宋体" w:hAnsi="宋体"/>
          <w:sz w:val="22"/>
          <w:szCs w:val="22"/>
        </w:rPr>
        <w:t>文件和报价时提供的样式要求，但不能作为最终验收。</w:t>
      </w:r>
      <w:r w:rsidRPr="00D322B3">
        <w:rPr>
          <w:rFonts w:ascii="宋体" w:hAnsi="宋体" w:hint="eastAsia"/>
          <w:sz w:val="22"/>
          <w:szCs w:val="22"/>
        </w:rPr>
        <w:t>乙方</w:t>
      </w:r>
      <w:r w:rsidRPr="00D322B3">
        <w:rPr>
          <w:rFonts w:ascii="宋体" w:hAnsi="宋体"/>
          <w:sz w:val="22"/>
          <w:szCs w:val="22"/>
        </w:rPr>
        <w:t>应为</w:t>
      </w:r>
      <w:r w:rsidRPr="00D322B3">
        <w:rPr>
          <w:rFonts w:ascii="宋体" w:hAnsi="宋体" w:hint="eastAsia"/>
          <w:sz w:val="22"/>
          <w:szCs w:val="22"/>
        </w:rPr>
        <w:t>甲方</w:t>
      </w:r>
      <w:r w:rsidRPr="00D322B3">
        <w:rPr>
          <w:rFonts w:ascii="宋体" w:hAnsi="宋体"/>
          <w:sz w:val="22"/>
          <w:szCs w:val="22"/>
        </w:rPr>
        <w:t>检验和测试提供各种方便，并承担相应费用，如果检验或测试的产品不能满足采购要求，</w:t>
      </w:r>
      <w:r w:rsidRPr="00D322B3">
        <w:rPr>
          <w:rFonts w:ascii="宋体" w:hAnsi="宋体" w:hint="eastAsia"/>
          <w:sz w:val="22"/>
          <w:szCs w:val="22"/>
        </w:rPr>
        <w:t>甲方</w:t>
      </w:r>
      <w:r w:rsidRPr="00D322B3">
        <w:rPr>
          <w:rFonts w:ascii="宋体" w:hAnsi="宋体"/>
          <w:sz w:val="22"/>
          <w:szCs w:val="22"/>
        </w:rPr>
        <w:t>可以拒绝接受，</w:t>
      </w:r>
      <w:r w:rsidRPr="00D322B3">
        <w:rPr>
          <w:rFonts w:ascii="宋体" w:hAnsi="宋体" w:hint="eastAsia"/>
          <w:sz w:val="22"/>
          <w:szCs w:val="22"/>
        </w:rPr>
        <w:t>乙方</w:t>
      </w:r>
      <w:r w:rsidRPr="00D322B3">
        <w:rPr>
          <w:rFonts w:ascii="宋体" w:hAnsi="宋体"/>
          <w:sz w:val="22"/>
          <w:szCs w:val="22"/>
        </w:rPr>
        <w:t>应更换被拒绝的货物，并承担给</w:t>
      </w:r>
      <w:r w:rsidRPr="00D322B3">
        <w:rPr>
          <w:rFonts w:ascii="宋体" w:hAnsi="宋体" w:hint="eastAsia"/>
          <w:sz w:val="22"/>
          <w:szCs w:val="22"/>
        </w:rPr>
        <w:t>甲方</w:t>
      </w:r>
      <w:r w:rsidRPr="00D322B3">
        <w:rPr>
          <w:rFonts w:ascii="宋体" w:hAnsi="宋体"/>
          <w:sz w:val="22"/>
          <w:szCs w:val="22"/>
        </w:rPr>
        <w:t>造成的经济损失。</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8.</w:t>
      </w:r>
      <w:r w:rsidRPr="00D322B3">
        <w:rPr>
          <w:rFonts w:ascii="宋体" w:hAnsi="宋体" w:hint="eastAsia"/>
          <w:b/>
          <w:sz w:val="22"/>
          <w:szCs w:val="22"/>
        </w:rPr>
        <w:t>交货</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8.1 交货地点：甲方指定的地点。</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lastRenderedPageBreak/>
        <w:t>8.2 交货方式：在交货地点，经甲方验收合格，乙方负责车辆正常上牌后为正式交货。</w:t>
      </w:r>
    </w:p>
    <w:p w:rsidR="009D1014" w:rsidRPr="00D322B3" w:rsidRDefault="003A2AC0">
      <w:pPr>
        <w:spacing w:line="440" w:lineRule="exact"/>
        <w:ind w:firstLineChars="177" w:firstLine="391"/>
        <w:rPr>
          <w:rFonts w:ascii="宋体" w:hAnsi="宋体"/>
          <w:b/>
          <w:sz w:val="22"/>
          <w:szCs w:val="22"/>
        </w:rPr>
      </w:pPr>
      <w:r w:rsidRPr="00D322B3">
        <w:rPr>
          <w:rFonts w:ascii="宋体" w:hAnsi="宋体" w:hint="eastAsia"/>
          <w:b/>
          <w:sz w:val="22"/>
          <w:szCs w:val="22"/>
        </w:rPr>
        <w:t>9.违约责任</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9.1 甲方无正当理由拒收货物、拒付货款的，由甲方向乙方偿付合同总价的5%违约金。</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9.2 甲方应在合同规定时间内向乙方支付货款，每逾期1天甲方向乙方偿付欠款总额的5‰的违约金，累计违约金总额不超过欠款总额的5%。</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9.4 乙方所交的货物、型号、规格不符合合同规定的，甲方有权退货，要求乙方退回全部货款，并赔偿甲方因此遭受的损失。</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9.6 乙方应确保本合同所有货物的途径合法。乙方如有任何违法行为均与甲方无关，由此产生的所有责任均由乙方负责。如给甲方造成（含精神）损失，甲方保留诉讼的权利。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9.7 必要时，甲方对乙方所提供货物(含软件)的合法性进行审核,如发现乙方所提供的货物(含软件)有违法情况存在时,甲方将拒付所有的款项，同时保留追究其相关责任的权利.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9.8 数量差异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如果发现货物数量差异，乙方应当在七日内补发缺货，如果逾期补发缺货，每逾期一日，乙方必须支付甲方预付款的5‰向甲方支付违约金。</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9.9 质量差异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1）在本合同条款规定的质量保证期内发现货物有质量缺陷，甲方将以国家认定商品检验部门出具的检验报告向乙方提出书面通知，并保留索赔权利。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2）如果乙方在收到甲方的索赔通知后10日之内未能予以答复，索赔将被视为被乙方接受，乙方应承担由此发生的一切损失和费用。</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10.</w:t>
      </w:r>
      <w:r w:rsidRPr="00D322B3">
        <w:rPr>
          <w:rFonts w:ascii="宋体" w:hAnsi="宋体" w:hint="eastAsia"/>
          <w:b/>
          <w:sz w:val="22"/>
          <w:szCs w:val="22"/>
        </w:rPr>
        <w:t>争议解决</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凡由本合同引起的或与解释或执行本合同有关的任何争议，双方应首先通过友好协商或调解解决。双方不能达成协议时，任何一方均有权向甲方所在地人民法院提起诉讼。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w:t>
      </w:r>
      <w:r w:rsidRPr="00D322B3">
        <w:rPr>
          <w:rFonts w:ascii="宋体" w:hAnsi="宋体" w:hint="eastAsia"/>
          <w:b/>
          <w:sz w:val="22"/>
          <w:szCs w:val="22"/>
        </w:rPr>
        <w:t>合同生效及其他</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11.1 合同在双方签字盖章后开始生效。</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11.2 本合同一式四份，双方各执两份，具有同等法律效力。</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11.3 如需修改或补充合同内容，经协商，双方应签署书面修改或补充协议，该协议将作为本合同</w:t>
      </w:r>
      <w:r w:rsidRPr="00D322B3">
        <w:rPr>
          <w:rFonts w:ascii="宋体" w:hAnsi="宋体" w:hint="eastAsia"/>
          <w:sz w:val="22"/>
          <w:szCs w:val="22"/>
        </w:rPr>
        <w:lastRenderedPageBreak/>
        <w:t>的一个组成部分。</w:t>
      </w:r>
    </w:p>
    <w:p w:rsidR="009D1014" w:rsidRPr="00D322B3" w:rsidRDefault="003A2AC0" w:rsidP="006E4955">
      <w:pPr>
        <w:tabs>
          <w:tab w:val="left" w:pos="840"/>
        </w:tabs>
        <w:spacing w:beforeLines="100" w:line="360" w:lineRule="exact"/>
        <w:ind w:firstLine="454"/>
        <w:rPr>
          <w:rFonts w:ascii="宋体" w:hAnsi="宋体"/>
          <w:sz w:val="22"/>
          <w:szCs w:val="22"/>
        </w:rPr>
      </w:pPr>
      <w:r w:rsidRPr="00D322B3">
        <w:rPr>
          <w:rFonts w:ascii="宋体" w:hAnsi="宋体" w:hint="eastAsia"/>
          <w:sz w:val="22"/>
          <w:szCs w:val="22"/>
        </w:rPr>
        <w:t>甲方（公章）：                  乙方（公章）：</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法定代表人或受委托人（签字或盖章）：            法定代表人或受委托人（签字或盖章）：</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 xml:space="preserve">地址：                                         地址： </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 xml:space="preserve">电话：                            电话：                                     </w:t>
      </w:r>
    </w:p>
    <w:p w:rsidR="009D1014" w:rsidRPr="00D322B3" w:rsidRDefault="003A2AC0">
      <w:pPr>
        <w:spacing w:line="460" w:lineRule="exact"/>
        <w:jc w:val="left"/>
        <w:rPr>
          <w:rFonts w:ascii="宋体" w:hAnsi="宋体" w:cs="Arial"/>
          <w:szCs w:val="21"/>
        </w:rPr>
      </w:pPr>
      <w:r w:rsidRPr="00D322B3">
        <w:rPr>
          <w:rFonts w:ascii="宋体" w:hAnsi="宋体" w:cs="Arial"/>
          <w:szCs w:val="21"/>
        </w:rPr>
        <w:br w:type="page"/>
      </w:r>
    </w:p>
    <w:p w:rsidR="009D1014" w:rsidRPr="00D322B3" w:rsidRDefault="003A2AC0">
      <w:pPr>
        <w:pStyle w:val="1"/>
        <w:rPr>
          <w:rFonts w:ascii="宋体" w:eastAsia="宋体" w:hAnsi="宋体" w:cs="Arial"/>
          <w:sz w:val="36"/>
          <w:szCs w:val="36"/>
        </w:rPr>
      </w:pPr>
      <w:bookmarkStart w:id="170" w:name="_Toc14955268"/>
      <w:r w:rsidRPr="00D322B3">
        <w:rPr>
          <w:rFonts w:ascii="宋体" w:eastAsia="宋体" w:hAnsi="宋体" w:cs="Arial" w:hint="eastAsia"/>
          <w:sz w:val="36"/>
          <w:szCs w:val="36"/>
        </w:rPr>
        <w:lastRenderedPageBreak/>
        <w:t>第三部分   附件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9D1014" w:rsidRPr="00D322B3" w:rsidRDefault="009D1014">
      <w:pPr>
        <w:spacing w:line="460" w:lineRule="exact"/>
        <w:rPr>
          <w:rFonts w:ascii="宋体" w:hAnsi="宋体"/>
          <w:b/>
          <w:bCs/>
          <w:sz w:val="22"/>
          <w:szCs w:val="22"/>
        </w:rPr>
      </w:pPr>
    </w:p>
    <w:p w:rsidR="009D1014" w:rsidRPr="00D322B3" w:rsidRDefault="003A2AC0">
      <w:pPr>
        <w:spacing w:line="460" w:lineRule="exact"/>
        <w:rPr>
          <w:rFonts w:ascii="宋体" w:hAnsi="宋体"/>
          <w:b/>
          <w:bCs/>
          <w:sz w:val="22"/>
          <w:szCs w:val="22"/>
        </w:rPr>
      </w:pPr>
      <w:r w:rsidRPr="00D322B3">
        <w:rPr>
          <w:rFonts w:ascii="宋体" w:hAnsi="宋体" w:hint="eastAsia"/>
          <w:b/>
          <w:bCs/>
          <w:sz w:val="22"/>
          <w:szCs w:val="22"/>
        </w:rPr>
        <w:t>附件一</w:t>
      </w:r>
    </w:p>
    <w:p w:rsidR="009D1014" w:rsidRPr="00D322B3" w:rsidRDefault="003A2AC0">
      <w:pPr>
        <w:spacing w:line="460" w:lineRule="exact"/>
        <w:jc w:val="center"/>
        <w:rPr>
          <w:rFonts w:ascii="宋体" w:hAnsi="宋体"/>
          <w:b/>
          <w:bCs/>
          <w:sz w:val="28"/>
          <w:szCs w:val="28"/>
        </w:rPr>
      </w:pPr>
      <w:r w:rsidRPr="00D322B3">
        <w:rPr>
          <w:rFonts w:ascii="宋体" w:hAnsi="宋体" w:hint="eastAsia"/>
          <w:b/>
          <w:bCs/>
          <w:sz w:val="28"/>
          <w:szCs w:val="28"/>
        </w:rPr>
        <w:t>投 标 函</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温州绕城高速公路西南线有限公司：</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浙江至诚工程咨询有限责任公司：</w:t>
      </w:r>
    </w:p>
    <w:p w:rsidR="009D1014" w:rsidRPr="00D322B3" w:rsidRDefault="003A2AC0">
      <w:pPr>
        <w:spacing w:line="420" w:lineRule="exact"/>
        <w:ind w:firstLineChars="200" w:firstLine="440"/>
        <w:rPr>
          <w:rFonts w:ascii="宋体" w:hAnsi="宋体"/>
          <w:sz w:val="22"/>
          <w:szCs w:val="22"/>
        </w:rPr>
      </w:pPr>
      <w:r w:rsidRPr="00D322B3">
        <w:rPr>
          <w:rFonts w:ascii="宋体" w:hAnsi="宋体" w:hint="eastAsia"/>
          <w:sz w:val="22"/>
          <w:szCs w:val="22"/>
        </w:rPr>
        <w:t>根据贵方为项目（招标编号：）的投标邀请，我方</w:t>
      </w:r>
      <w:r w:rsidRPr="00D322B3">
        <w:rPr>
          <w:rFonts w:ascii="宋体" w:hAnsi="宋体" w:hint="eastAsia"/>
          <w:sz w:val="22"/>
          <w:szCs w:val="22"/>
          <w:u w:val="single"/>
        </w:rPr>
        <w:t xml:space="preserve">           　　</w:t>
      </w:r>
      <w:r w:rsidRPr="00D322B3">
        <w:rPr>
          <w:rFonts w:ascii="宋体" w:hAnsi="宋体" w:hint="eastAsia"/>
          <w:sz w:val="22"/>
          <w:szCs w:val="22"/>
        </w:rPr>
        <w:t>（投标人名称）作为投标人正式授权</w:t>
      </w:r>
      <w:r w:rsidRPr="00D322B3">
        <w:rPr>
          <w:rFonts w:ascii="宋体" w:hAnsi="宋体" w:hint="eastAsia"/>
          <w:sz w:val="22"/>
          <w:szCs w:val="22"/>
          <w:u w:val="single"/>
        </w:rPr>
        <w:t xml:space="preserve">　           </w:t>
      </w:r>
      <w:r w:rsidRPr="00D322B3">
        <w:rPr>
          <w:rFonts w:ascii="宋体" w:hAnsi="宋体" w:hint="eastAsia"/>
          <w:sz w:val="22"/>
          <w:szCs w:val="22"/>
        </w:rPr>
        <w:t>（授权代表全名，职务）代表我方处理有关本投标的一切事宜。</w:t>
      </w:r>
    </w:p>
    <w:p w:rsidR="009D1014" w:rsidRPr="00D322B3" w:rsidRDefault="003A2AC0">
      <w:pPr>
        <w:pStyle w:val="a8"/>
        <w:spacing w:line="420" w:lineRule="exact"/>
        <w:ind w:firstLine="440"/>
        <w:rPr>
          <w:rFonts w:ascii="宋体" w:hAnsi="宋体"/>
          <w:sz w:val="22"/>
        </w:rPr>
      </w:pPr>
      <w:r w:rsidRPr="00D322B3">
        <w:rPr>
          <w:rFonts w:ascii="宋体" w:hAnsi="宋体" w:hint="eastAsia"/>
          <w:sz w:val="22"/>
          <w:szCs w:val="22"/>
        </w:rPr>
        <w:t>在此提交的投标文件中，包括如下内</w:t>
      </w:r>
      <w:r w:rsidRPr="00D322B3">
        <w:rPr>
          <w:rFonts w:ascii="宋体" w:hAnsi="宋体" w:hint="eastAsia"/>
          <w:sz w:val="22"/>
        </w:rPr>
        <w:t>容，并已分别单独密封装袋：</w:t>
      </w:r>
    </w:p>
    <w:p w:rsidR="009D1014" w:rsidRPr="00D322B3" w:rsidRDefault="003A2AC0">
      <w:pPr>
        <w:spacing w:line="420" w:lineRule="exact"/>
        <w:ind w:firstLineChars="150" w:firstLine="330"/>
        <w:rPr>
          <w:rFonts w:ascii="宋体" w:hAnsi="宋体"/>
          <w:sz w:val="22"/>
        </w:rPr>
      </w:pPr>
      <w:r w:rsidRPr="00D322B3">
        <w:rPr>
          <w:rFonts w:ascii="宋体" w:hAnsi="宋体" w:hint="eastAsia"/>
          <w:sz w:val="22"/>
        </w:rPr>
        <w:t>（—）按“投标人须知”要求编制的投标文件技术资信标【正本一份，副本五份】；</w:t>
      </w:r>
    </w:p>
    <w:p w:rsidR="009D1014" w:rsidRPr="00D322B3" w:rsidRDefault="003A2AC0">
      <w:pPr>
        <w:spacing w:line="420" w:lineRule="exact"/>
        <w:ind w:firstLineChars="150" w:firstLine="330"/>
        <w:rPr>
          <w:rFonts w:ascii="宋体" w:hAnsi="宋体"/>
          <w:sz w:val="22"/>
        </w:rPr>
      </w:pPr>
      <w:r w:rsidRPr="00D322B3">
        <w:rPr>
          <w:rFonts w:ascii="宋体" w:hAnsi="宋体" w:hint="eastAsia"/>
          <w:sz w:val="22"/>
        </w:rPr>
        <w:t>（二）按“投标人须知”要求编制的投标文件商务标【正本一份，副本五份】</w:t>
      </w:r>
    </w:p>
    <w:p w:rsidR="009D1014" w:rsidRPr="00D322B3" w:rsidRDefault="003A2AC0">
      <w:pPr>
        <w:spacing w:line="420" w:lineRule="exact"/>
        <w:ind w:firstLineChars="200" w:firstLine="440"/>
        <w:rPr>
          <w:rFonts w:ascii="宋体" w:hAnsi="宋体"/>
          <w:sz w:val="22"/>
        </w:rPr>
      </w:pPr>
      <w:r w:rsidRPr="00D322B3">
        <w:rPr>
          <w:rFonts w:ascii="宋体" w:hAnsi="宋体" w:hint="eastAsia"/>
          <w:sz w:val="22"/>
        </w:rPr>
        <w:t>我方己完全明白招标文件的所有条款要求，并重申以下几点：</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（一）本投标文件的有效期自投标截止日起</w:t>
      </w:r>
      <w:r w:rsidRPr="00D322B3">
        <w:rPr>
          <w:rFonts w:ascii="宋体" w:hAnsi="宋体" w:hint="eastAsia"/>
          <w:b/>
          <w:sz w:val="22"/>
          <w:u w:val="single"/>
        </w:rPr>
        <w:t xml:space="preserve"> 90 </w:t>
      </w:r>
      <w:r w:rsidRPr="00D322B3">
        <w:rPr>
          <w:rFonts w:ascii="宋体" w:hAnsi="宋体" w:hint="eastAsia"/>
          <w:b/>
          <w:sz w:val="22"/>
        </w:rPr>
        <w:t>天内</w:t>
      </w:r>
      <w:r w:rsidRPr="00D322B3">
        <w:rPr>
          <w:rFonts w:ascii="宋体" w:hAnsi="宋体" w:hint="eastAsia"/>
          <w:sz w:val="22"/>
        </w:rPr>
        <w:t>有效，如中标，有效期将延至合同终止日为止；</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（二）我方已详细研究了招标文件的所有内容包括修改书（如有）和所有已提供的参考资料以及有关附件，我方完全理解并同意放弃在此方面提出含糊意见或误解的一切权力；</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（三）我方明白并愿意在规定的开标时间之后，投标人在投标有效期内撤回投标，其投标保证金将被贵方没收；</w:t>
      </w:r>
    </w:p>
    <w:p w:rsidR="009D1014" w:rsidRPr="00D322B3" w:rsidRDefault="003A2AC0">
      <w:pPr>
        <w:spacing w:line="420" w:lineRule="exact"/>
        <w:ind w:leftChars="171" w:left="359"/>
        <w:rPr>
          <w:rFonts w:ascii="宋体" w:hAnsi="宋体"/>
          <w:sz w:val="22"/>
        </w:rPr>
      </w:pPr>
      <w:r w:rsidRPr="00D322B3">
        <w:rPr>
          <w:rFonts w:ascii="宋体" w:hAnsi="宋体" w:hint="eastAsia"/>
          <w:sz w:val="22"/>
        </w:rPr>
        <w:t>（四）我方同意提供按照贵方可能要求的与投标有关的一切数据或资料；</w:t>
      </w:r>
    </w:p>
    <w:p w:rsidR="009D1014" w:rsidRPr="00D322B3" w:rsidRDefault="003A2AC0">
      <w:pPr>
        <w:spacing w:line="420" w:lineRule="exact"/>
        <w:ind w:leftChars="171" w:left="359"/>
        <w:rPr>
          <w:rFonts w:ascii="宋体" w:hAnsi="宋体"/>
          <w:sz w:val="22"/>
        </w:rPr>
      </w:pPr>
      <w:r w:rsidRPr="00D322B3">
        <w:rPr>
          <w:rFonts w:ascii="宋体" w:hAnsi="宋体" w:hint="eastAsia"/>
          <w:sz w:val="22"/>
        </w:rPr>
        <w:t>（五）我方理解贵方不一定接受最低报价。</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（六）我方如果中标，将保证履行招标文件以及招标文件修改书（如有）中的全部责任和义务，按质、按量、按期完成《合同书》中的全部任务。</w:t>
      </w:r>
    </w:p>
    <w:p w:rsidR="009D1014" w:rsidRPr="00D322B3" w:rsidRDefault="003A2AC0">
      <w:pPr>
        <w:spacing w:line="420" w:lineRule="exact"/>
        <w:ind w:left="315"/>
        <w:rPr>
          <w:rFonts w:ascii="宋体" w:hAnsi="宋体"/>
          <w:sz w:val="22"/>
          <w:szCs w:val="22"/>
        </w:rPr>
      </w:pPr>
      <w:r w:rsidRPr="00D322B3">
        <w:rPr>
          <w:rFonts w:ascii="宋体" w:hAnsi="宋体" w:hint="eastAsia"/>
          <w:sz w:val="22"/>
        </w:rPr>
        <w:t>（七）所有与本投标有关的函件请发往下列地址：</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地址</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电话</w:t>
      </w:r>
    </w:p>
    <w:p w:rsidR="009D1014" w:rsidRPr="00D322B3" w:rsidRDefault="003A2AC0">
      <w:pPr>
        <w:spacing w:line="420" w:lineRule="exact"/>
        <w:ind w:firstLine="435"/>
        <w:rPr>
          <w:rFonts w:ascii="宋体" w:hAnsi="宋体"/>
          <w:sz w:val="22"/>
          <w:szCs w:val="22"/>
          <w:u w:val="single"/>
        </w:rPr>
      </w:pPr>
      <w:r w:rsidRPr="00D322B3">
        <w:rPr>
          <w:rFonts w:ascii="宋体" w:hAnsi="宋体" w:hint="eastAsia"/>
          <w:sz w:val="22"/>
          <w:szCs w:val="22"/>
        </w:rPr>
        <w:t xml:space="preserve">   传真</w:t>
      </w:r>
    </w:p>
    <w:p w:rsidR="009D1014" w:rsidRPr="00D322B3" w:rsidRDefault="003A2AC0">
      <w:pPr>
        <w:spacing w:line="420" w:lineRule="exact"/>
        <w:ind w:firstLineChars="350" w:firstLine="770"/>
        <w:rPr>
          <w:rFonts w:ascii="宋体" w:hAnsi="宋体"/>
          <w:sz w:val="22"/>
          <w:szCs w:val="22"/>
          <w:u w:val="single"/>
        </w:rPr>
      </w:pPr>
      <w:r w:rsidRPr="00D322B3">
        <w:rPr>
          <w:rFonts w:ascii="宋体" w:hAnsi="宋体" w:hint="eastAsia"/>
          <w:sz w:val="22"/>
          <w:szCs w:val="22"/>
        </w:rPr>
        <w:t>电子邮件</w:t>
      </w:r>
    </w:p>
    <w:p w:rsidR="009D1014" w:rsidRPr="00D322B3" w:rsidRDefault="009D1014">
      <w:pPr>
        <w:spacing w:line="420" w:lineRule="exact"/>
        <w:ind w:firstLine="435"/>
        <w:rPr>
          <w:rFonts w:ascii="宋体" w:hAnsi="宋体"/>
          <w:sz w:val="22"/>
          <w:szCs w:val="22"/>
        </w:rPr>
      </w:pP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投标人名称（盖章）</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投标人代表（签字）</w:t>
      </w:r>
    </w:p>
    <w:p w:rsidR="009D1014" w:rsidRPr="00D322B3" w:rsidRDefault="003A2AC0">
      <w:pPr>
        <w:spacing w:line="460" w:lineRule="exact"/>
        <w:ind w:firstLine="435"/>
        <w:rPr>
          <w:rFonts w:ascii="宋体" w:hAnsi="宋体"/>
          <w:sz w:val="22"/>
          <w:szCs w:val="22"/>
          <w:u w:val="single"/>
        </w:rPr>
        <w:sectPr w:rsidR="009D1014" w:rsidRPr="00D322B3">
          <w:footerReference w:type="even" r:id="rId9"/>
          <w:footerReference w:type="default" r:id="rId10"/>
          <w:pgSz w:w="11906" w:h="16838"/>
          <w:pgMar w:top="1134" w:right="1134" w:bottom="1134" w:left="1134" w:header="851" w:footer="851" w:gutter="0"/>
          <w:pgNumType w:start="0"/>
          <w:cols w:space="720"/>
          <w:titlePg/>
          <w:docGrid w:linePitch="312"/>
        </w:sectPr>
      </w:pPr>
      <w:r w:rsidRPr="00D322B3">
        <w:rPr>
          <w:rFonts w:ascii="宋体" w:hAnsi="宋体" w:hint="eastAsia"/>
          <w:sz w:val="22"/>
          <w:szCs w:val="22"/>
        </w:rPr>
        <w:t xml:space="preserve">                                   日    期</w:t>
      </w:r>
    </w:p>
    <w:p w:rsidR="009D1014" w:rsidRPr="00D322B3" w:rsidRDefault="003A2AC0">
      <w:pPr>
        <w:spacing w:line="380" w:lineRule="exact"/>
        <w:rPr>
          <w:rFonts w:ascii="宋体" w:hAnsi="宋体"/>
          <w:b/>
          <w:bCs/>
          <w:sz w:val="22"/>
          <w:szCs w:val="22"/>
        </w:rPr>
      </w:pPr>
      <w:r w:rsidRPr="00D322B3">
        <w:rPr>
          <w:rFonts w:ascii="宋体" w:hAnsi="宋体" w:hint="eastAsia"/>
          <w:b/>
          <w:bCs/>
          <w:sz w:val="22"/>
          <w:szCs w:val="22"/>
        </w:rPr>
        <w:lastRenderedPageBreak/>
        <w:t xml:space="preserve">附件二 </w:t>
      </w:r>
    </w:p>
    <w:p w:rsidR="009D1014" w:rsidRPr="00D322B3" w:rsidRDefault="003A2AC0">
      <w:pPr>
        <w:spacing w:line="460" w:lineRule="exact"/>
        <w:jc w:val="center"/>
        <w:rPr>
          <w:rFonts w:ascii="宋体" w:hAnsi="宋体"/>
          <w:b/>
          <w:bCs/>
          <w:sz w:val="28"/>
          <w:szCs w:val="28"/>
        </w:rPr>
      </w:pPr>
      <w:r w:rsidRPr="00D322B3">
        <w:rPr>
          <w:rFonts w:ascii="宋体" w:hAnsi="宋体" w:hint="eastAsia"/>
          <w:b/>
          <w:bCs/>
          <w:sz w:val="28"/>
          <w:szCs w:val="28"/>
        </w:rPr>
        <w:t>投标报价一览表</w:t>
      </w:r>
    </w:p>
    <w:p w:rsidR="009D1014" w:rsidRPr="00D322B3" w:rsidRDefault="009D1014">
      <w:pPr>
        <w:spacing w:line="380" w:lineRule="exact"/>
        <w:jc w:val="center"/>
        <w:rPr>
          <w:rFonts w:ascii="宋体" w:hAnsi="宋体"/>
          <w:b/>
          <w:bCs/>
          <w:sz w:val="28"/>
        </w:rPr>
      </w:pPr>
    </w:p>
    <w:p w:rsidR="009D1014" w:rsidRPr="00D322B3" w:rsidRDefault="003A2AC0">
      <w:pPr>
        <w:spacing w:line="380" w:lineRule="exact"/>
        <w:ind w:rightChars="166" w:right="349"/>
        <w:rPr>
          <w:rFonts w:ascii="宋体" w:hAnsi="宋体"/>
          <w:b/>
          <w:sz w:val="22"/>
        </w:rPr>
      </w:pPr>
      <w:r w:rsidRPr="00D322B3">
        <w:rPr>
          <w:rFonts w:ascii="宋体" w:hAnsi="宋体" w:hint="eastAsia"/>
          <w:b/>
          <w:sz w:val="22"/>
        </w:rPr>
        <w:t xml:space="preserve">招标编号：                                                </w:t>
      </w:r>
    </w:p>
    <w:p w:rsidR="009D1014" w:rsidRPr="00D322B3" w:rsidRDefault="009D1014">
      <w:pPr>
        <w:spacing w:line="380" w:lineRule="exact"/>
        <w:ind w:rightChars="166" w:right="349"/>
        <w:rPr>
          <w:rFonts w:ascii="宋体" w:hAnsi="宋体"/>
          <w:b/>
          <w:sz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9"/>
        <w:gridCol w:w="3708"/>
        <w:gridCol w:w="1559"/>
        <w:gridCol w:w="1559"/>
      </w:tblGrid>
      <w:tr w:rsidR="009D1014" w:rsidRPr="00D322B3">
        <w:trPr>
          <w:trHeight w:val="510"/>
        </w:trPr>
        <w:tc>
          <w:tcPr>
            <w:tcW w:w="277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项目名称</w:t>
            </w:r>
          </w:p>
        </w:tc>
        <w:tc>
          <w:tcPr>
            <w:tcW w:w="3708"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投标报价(元)</w:t>
            </w:r>
          </w:p>
        </w:tc>
        <w:tc>
          <w:tcPr>
            <w:tcW w:w="1559" w:type="dxa"/>
          </w:tcPr>
          <w:p w:rsidR="009D1014" w:rsidRPr="00D322B3" w:rsidRDefault="003A2AC0">
            <w:pPr>
              <w:ind w:rightChars="-10" w:right="-21" w:firstLineChars="100" w:firstLine="220"/>
              <w:rPr>
                <w:rFonts w:ascii="宋体" w:hAnsi="宋体" w:cs="宋体"/>
                <w:bCs/>
                <w:sz w:val="22"/>
                <w:szCs w:val="22"/>
              </w:rPr>
            </w:pPr>
            <w:r w:rsidRPr="00D322B3">
              <w:rPr>
                <w:rFonts w:ascii="宋体" w:hAnsi="宋体" w:cs="宋体" w:hint="eastAsia"/>
                <w:bCs/>
                <w:sz w:val="22"/>
                <w:szCs w:val="22"/>
              </w:rPr>
              <w:t>数量</w:t>
            </w:r>
          </w:p>
        </w:tc>
        <w:tc>
          <w:tcPr>
            <w:tcW w:w="1559" w:type="dxa"/>
            <w:vAlign w:val="center"/>
          </w:tcPr>
          <w:p w:rsidR="009D1014" w:rsidRPr="00D322B3" w:rsidRDefault="003A2AC0">
            <w:pPr>
              <w:ind w:rightChars="-10" w:right="-21" w:firstLineChars="100" w:firstLine="220"/>
              <w:rPr>
                <w:rFonts w:ascii="宋体" w:hAnsi="宋体" w:cs="宋体"/>
                <w:bCs/>
                <w:sz w:val="22"/>
                <w:szCs w:val="22"/>
              </w:rPr>
            </w:pPr>
            <w:r w:rsidRPr="00D322B3">
              <w:rPr>
                <w:rFonts w:ascii="宋体" w:hAnsi="宋体" w:cs="宋体" w:hint="eastAsia"/>
                <w:bCs/>
                <w:sz w:val="22"/>
                <w:szCs w:val="22"/>
              </w:rPr>
              <w:t>免费质保期</w:t>
            </w:r>
          </w:p>
        </w:tc>
      </w:tr>
      <w:tr w:rsidR="009D1014" w:rsidRPr="00D322B3">
        <w:trPr>
          <w:trHeight w:val="1008"/>
        </w:trPr>
        <w:tc>
          <w:tcPr>
            <w:tcW w:w="2779" w:type="dxa"/>
            <w:vMerge w:val="restart"/>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hint="eastAsia"/>
                <w:sz w:val="22"/>
                <w:szCs w:val="22"/>
              </w:rPr>
              <w:t>扫路车</w:t>
            </w:r>
          </w:p>
        </w:tc>
        <w:tc>
          <w:tcPr>
            <w:tcW w:w="3708" w:type="dxa"/>
            <w:vAlign w:val="center"/>
          </w:tcPr>
          <w:p w:rsidR="009D1014" w:rsidRPr="00D322B3" w:rsidRDefault="003A2AC0">
            <w:pPr>
              <w:spacing w:line="380" w:lineRule="exact"/>
              <w:jc w:val="left"/>
              <w:rPr>
                <w:rFonts w:ascii="宋体" w:hAnsi="宋体" w:cs="宋体"/>
                <w:bCs/>
                <w:sz w:val="22"/>
                <w:szCs w:val="22"/>
              </w:rPr>
            </w:pPr>
            <w:r w:rsidRPr="00D322B3">
              <w:rPr>
                <w:rFonts w:ascii="宋体" w:hAnsi="宋体" w:cs="宋体" w:hint="eastAsia"/>
                <w:bCs/>
                <w:sz w:val="22"/>
                <w:szCs w:val="22"/>
              </w:rPr>
              <w:t>小写：￥</w:t>
            </w:r>
          </w:p>
        </w:tc>
        <w:tc>
          <w:tcPr>
            <w:tcW w:w="1559" w:type="dxa"/>
            <w:vMerge w:val="restart"/>
            <w:vAlign w:val="center"/>
          </w:tcPr>
          <w:p w:rsidR="009D1014" w:rsidRPr="00D322B3" w:rsidRDefault="003A2AC0">
            <w:pPr>
              <w:jc w:val="center"/>
            </w:pPr>
            <w:r w:rsidRPr="00D322B3">
              <w:rPr>
                <w:rFonts w:ascii="宋体" w:hAnsi="宋体" w:hint="eastAsia"/>
                <w:sz w:val="22"/>
                <w:szCs w:val="22"/>
              </w:rPr>
              <w:t>2台</w:t>
            </w:r>
          </w:p>
        </w:tc>
        <w:tc>
          <w:tcPr>
            <w:tcW w:w="1559" w:type="dxa"/>
            <w:vMerge w:val="restart"/>
            <w:vAlign w:val="center"/>
          </w:tcPr>
          <w:p w:rsidR="009D1014" w:rsidRPr="00D322B3" w:rsidRDefault="009D1014">
            <w:pPr>
              <w:spacing w:line="380" w:lineRule="exact"/>
              <w:jc w:val="center"/>
              <w:rPr>
                <w:rFonts w:ascii="宋体" w:hAnsi="宋体" w:cs="宋体"/>
                <w:bCs/>
                <w:sz w:val="22"/>
                <w:szCs w:val="22"/>
              </w:rPr>
            </w:pPr>
          </w:p>
        </w:tc>
      </w:tr>
      <w:tr w:rsidR="009D1014" w:rsidRPr="00D322B3">
        <w:trPr>
          <w:trHeight w:val="1106"/>
        </w:trPr>
        <w:tc>
          <w:tcPr>
            <w:tcW w:w="2779" w:type="dxa"/>
            <w:vMerge/>
            <w:vAlign w:val="center"/>
          </w:tcPr>
          <w:p w:rsidR="009D1014" w:rsidRPr="00D322B3" w:rsidRDefault="009D1014">
            <w:pPr>
              <w:spacing w:line="380" w:lineRule="exact"/>
              <w:jc w:val="center"/>
              <w:rPr>
                <w:rFonts w:ascii="宋体" w:hAnsi="宋体" w:cs="宋体"/>
                <w:kern w:val="0"/>
                <w:sz w:val="22"/>
                <w:szCs w:val="22"/>
              </w:rPr>
            </w:pPr>
          </w:p>
        </w:tc>
        <w:tc>
          <w:tcPr>
            <w:tcW w:w="3708" w:type="dxa"/>
            <w:vAlign w:val="center"/>
          </w:tcPr>
          <w:p w:rsidR="009D1014" w:rsidRPr="00D322B3" w:rsidRDefault="003A2AC0">
            <w:pPr>
              <w:spacing w:line="380" w:lineRule="exact"/>
              <w:rPr>
                <w:rFonts w:ascii="宋体" w:hAnsi="宋体" w:cs="宋体"/>
                <w:bCs/>
                <w:sz w:val="22"/>
                <w:szCs w:val="22"/>
              </w:rPr>
            </w:pPr>
            <w:r w:rsidRPr="00D322B3">
              <w:rPr>
                <w:rFonts w:ascii="宋体" w:hAnsi="宋体" w:cs="宋体" w:hint="eastAsia"/>
                <w:bCs/>
                <w:sz w:val="22"/>
                <w:szCs w:val="22"/>
              </w:rPr>
              <w:t>大写：人民币</w:t>
            </w:r>
          </w:p>
        </w:tc>
        <w:tc>
          <w:tcPr>
            <w:tcW w:w="1559" w:type="dxa"/>
            <w:vMerge/>
          </w:tcPr>
          <w:p w:rsidR="009D1014" w:rsidRPr="00D322B3" w:rsidRDefault="009D1014"/>
        </w:tc>
        <w:tc>
          <w:tcPr>
            <w:tcW w:w="1559" w:type="dxa"/>
            <w:vMerge/>
            <w:vAlign w:val="center"/>
          </w:tcPr>
          <w:p w:rsidR="009D1014" w:rsidRPr="00D322B3" w:rsidRDefault="009D1014">
            <w:pPr>
              <w:spacing w:line="380" w:lineRule="exact"/>
              <w:rPr>
                <w:rFonts w:ascii="宋体" w:hAnsi="宋体" w:cs="宋体"/>
                <w:bCs/>
                <w:sz w:val="22"/>
                <w:szCs w:val="22"/>
              </w:rPr>
            </w:pPr>
          </w:p>
        </w:tc>
      </w:tr>
    </w:tbl>
    <w:p w:rsidR="009D1014" w:rsidRPr="00D322B3" w:rsidRDefault="009D1014">
      <w:pPr>
        <w:spacing w:line="380" w:lineRule="exact"/>
        <w:ind w:rightChars="166" w:right="349" w:firstLineChars="150" w:firstLine="331"/>
        <w:rPr>
          <w:rFonts w:ascii="宋体" w:hAnsi="宋体"/>
          <w:b/>
          <w:sz w:val="22"/>
        </w:rPr>
      </w:pPr>
    </w:p>
    <w:p w:rsidR="009D1014" w:rsidRPr="00D322B3" w:rsidRDefault="003A2AC0">
      <w:pPr>
        <w:spacing w:line="380" w:lineRule="exact"/>
        <w:ind w:leftChars="-171" w:left="533" w:hangingChars="404" w:hanging="892"/>
        <w:rPr>
          <w:rFonts w:ascii="宋体" w:hAnsi="宋体"/>
          <w:b/>
          <w:sz w:val="22"/>
        </w:rPr>
      </w:pPr>
      <w:r w:rsidRPr="00D322B3">
        <w:rPr>
          <w:rFonts w:ascii="宋体" w:hAnsi="宋体" w:hint="eastAsia"/>
          <w:b/>
          <w:sz w:val="22"/>
        </w:rPr>
        <w:t>说明：</w:t>
      </w:r>
    </w:p>
    <w:p w:rsidR="009D1014" w:rsidRPr="00D322B3" w:rsidRDefault="003A2AC0">
      <w:pPr>
        <w:spacing w:line="440" w:lineRule="exact"/>
        <w:ind w:firstLineChars="294" w:firstLine="649"/>
        <w:rPr>
          <w:rFonts w:ascii="宋体" w:hAnsi="宋体"/>
          <w:b/>
          <w:bCs/>
          <w:sz w:val="22"/>
          <w:szCs w:val="22"/>
        </w:rPr>
      </w:pPr>
      <w:r w:rsidRPr="00D322B3">
        <w:rPr>
          <w:rFonts w:ascii="宋体" w:hAnsi="宋体" w:hint="eastAsia"/>
          <w:b/>
          <w:bCs/>
          <w:sz w:val="22"/>
          <w:szCs w:val="22"/>
        </w:rPr>
        <w:t>1.此栏内的投标报价应与附件三“投标分项报价表”中相应的总计价相一致；</w:t>
      </w:r>
    </w:p>
    <w:p w:rsidR="009D1014" w:rsidRPr="00D322B3" w:rsidRDefault="003A2AC0">
      <w:pPr>
        <w:spacing w:line="380" w:lineRule="exact"/>
        <w:ind w:leftChars="171" w:left="717" w:hangingChars="162" w:hanging="358"/>
        <w:rPr>
          <w:rFonts w:ascii="宋体" w:hAnsi="宋体" w:cs="Arial"/>
          <w:b/>
          <w:bCs/>
          <w:sz w:val="22"/>
          <w:szCs w:val="22"/>
          <w:u w:val="single"/>
        </w:rPr>
      </w:pPr>
      <w:r w:rsidRPr="00D322B3">
        <w:rPr>
          <w:rFonts w:ascii="宋体" w:hAnsi="宋体" w:hint="eastAsia"/>
          <w:b/>
          <w:bCs/>
          <w:sz w:val="22"/>
          <w:szCs w:val="22"/>
        </w:rPr>
        <w:t xml:space="preserve">   2.</w:t>
      </w:r>
      <w:r w:rsidRPr="00D322B3">
        <w:rPr>
          <w:rFonts w:ascii="宋体" w:hAnsi="宋体" w:hint="eastAsia"/>
          <w:bCs/>
          <w:sz w:val="22"/>
          <w:szCs w:val="22"/>
        </w:rPr>
        <w:t>▲</w:t>
      </w:r>
      <w:r w:rsidRPr="00D322B3">
        <w:rPr>
          <w:rFonts w:ascii="新宋体" w:eastAsia="新宋体" w:hAnsi="新宋体" w:hint="eastAsia"/>
          <w:b/>
          <w:sz w:val="22"/>
          <w:szCs w:val="22"/>
          <w:u w:val="single"/>
        </w:rPr>
        <w:t>投标报价包括：</w:t>
      </w:r>
      <w:r w:rsidRPr="00D322B3">
        <w:rPr>
          <w:rFonts w:ascii="新宋体" w:eastAsia="新宋体" w:hAnsi="新宋体" w:cs="新宋体" w:hint="eastAsia"/>
          <w:b/>
          <w:sz w:val="22"/>
          <w:szCs w:val="22"/>
          <w:u w:val="single"/>
        </w:rPr>
        <w:t>1、</w:t>
      </w:r>
      <w:r w:rsidRPr="00D322B3">
        <w:rPr>
          <w:rFonts w:ascii="新宋体" w:eastAsia="新宋体" w:hAnsi="新宋体" w:hint="eastAsia"/>
          <w:b/>
          <w:sz w:val="22"/>
          <w:szCs w:val="22"/>
          <w:u w:val="single"/>
        </w:rPr>
        <w:t>产品价格;2、随机工具、随机易损件费（计入产品价格，单列报价清单）</w:t>
      </w:r>
      <w:r w:rsidRPr="00D322B3">
        <w:rPr>
          <w:rFonts w:ascii="新宋体" w:eastAsia="新宋体" w:hAnsi="新宋体" w:cs="新宋体" w:hint="eastAsia"/>
          <w:b/>
          <w:sz w:val="22"/>
          <w:szCs w:val="22"/>
          <w:u w:val="single"/>
        </w:rPr>
        <w:t>3、</w:t>
      </w:r>
      <w:r w:rsidRPr="00D322B3">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D322B3">
        <w:rPr>
          <w:rFonts w:ascii="新宋体" w:eastAsia="新宋体" w:hAnsi="新宋体" w:cs="新宋体" w:hint="eastAsia"/>
          <w:b/>
          <w:sz w:val="22"/>
          <w:szCs w:val="22"/>
          <w:u w:val="single"/>
        </w:rPr>
        <w:t>;</w:t>
      </w:r>
      <w:r w:rsidRPr="00D322B3">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D322B3" w:rsidRDefault="009D1014">
      <w:pPr>
        <w:spacing w:line="380" w:lineRule="exact"/>
        <w:ind w:firstLineChars="300" w:firstLine="663"/>
        <w:rPr>
          <w:rFonts w:ascii="宋体" w:hAnsi="宋体" w:cs="Arial"/>
          <w:b/>
          <w:bCs/>
          <w:sz w:val="22"/>
          <w:szCs w:val="22"/>
          <w:u w:val="single"/>
        </w:rPr>
      </w:pPr>
    </w:p>
    <w:p w:rsidR="009D1014" w:rsidRPr="00D322B3" w:rsidRDefault="009D1014">
      <w:pPr>
        <w:spacing w:line="380" w:lineRule="exact"/>
        <w:ind w:firstLineChars="300" w:firstLine="660"/>
        <w:rPr>
          <w:rFonts w:ascii="宋体" w:hAnsi="宋体"/>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3A2AC0">
      <w:pPr>
        <w:spacing w:line="380" w:lineRule="exact"/>
        <w:rPr>
          <w:rFonts w:ascii="宋体" w:hAnsi="宋体"/>
          <w:b/>
          <w:bCs/>
          <w:sz w:val="22"/>
          <w:szCs w:val="22"/>
        </w:rPr>
      </w:pPr>
      <w:r w:rsidRPr="00D322B3">
        <w:rPr>
          <w:rFonts w:ascii="宋体" w:hAnsi="宋体" w:hint="eastAsia"/>
          <w:sz w:val="22"/>
          <w:szCs w:val="22"/>
        </w:rPr>
        <w:br w:type="page"/>
      </w:r>
      <w:r w:rsidRPr="00D322B3">
        <w:rPr>
          <w:rFonts w:ascii="宋体" w:hAnsi="宋体" w:hint="eastAsia"/>
          <w:b/>
          <w:bCs/>
          <w:sz w:val="22"/>
          <w:szCs w:val="22"/>
        </w:rPr>
        <w:lastRenderedPageBreak/>
        <w:t>附件三</w:t>
      </w:r>
    </w:p>
    <w:p w:rsidR="009D1014" w:rsidRPr="00D322B3" w:rsidRDefault="003A2AC0">
      <w:pPr>
        <w:spacing w:line="440" w:lineRule="exact"/>
        <w:jc w:val="center"/>
        <w:rPr>
          <w:rFonts w:ascii="宋体" w:hAnsi="宋体" w:cs="宋体"/>
          <w:bCs/>
          <w:sz w:val="28"/>
          <w:szCs w:val="28"/>
        </w:rPr>
      </w:pPr>
      <w:r w:rsidRPr="00D322B3">
        <w:rPr>
          <w:rFonts w:ascii="宋体" w:hAnsi="宋体" w:cs="宋体" w:hint="eastAsia"/>
          <w:b/>
          <w:bCs/>
          <w:sz w:val="28"/>
          <w:szCs w:val="28"/>
        </w:rPr>
        <w:t>投标分项报价表</w:t>
      </w:r>
    </w:p>
    <w:p w:rsidR="009D1014" w:rsidRPr="00D322B3" w:rsidRDefault="009D1014">
      <w:pPr>
        <w:spacing w:line="380" w:lineRule="exact"/>
        <w:rPr>
          <w:rFonts w:ascii="宋体" w:hAnsi="宋体" w:cs="宋体"/>
          <w:b/>
          <w:bCs/>
          <w:sz w:val="22"/>
          <w:szCs w:val="22"/>
        </w:rPr>
      </w:pPr>
    </w:p>
    <w:p w:rsidR="009D1014" w:rsidRPr="00D322B3" w:rsidRDefault="003A2AC0">
      <w:pPr>
        <w:spacing w:line="380" w:lineRule="exact"/>
        <w:rPr>
          <w:rFonts w:ascii="宋体" w:hAnsi="宋体" w:cs="宋体"/>
          <w:b/>
          <w:bCs/>
          <w:sz w:val="22"/>
          <w:szCs w:val="22"/>
        </w:rPr>
      </w:pPr>
      <w:r w:rsidRPr="00D322B3">
        <w:rPr>
          <w:rFonts w:ascii="宋体" w:hAnsi="宋体" w:cs="宋体" w:hint="eastAsia"/>
          <w:b/>
          <w:bCs/>
          <w:sz w:val="22"/>
          <w:szCs w:val="22"/>
        </w:rPr>
        <w:t>项目名称：  项目编号：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719"/>
        <w:gridCol w:w="1071"/>
        <w:gridCol w:w="774"/>
        <w:gridCol w:w="749"/>
        <w:gridCol w:w="1017"/>
        <w:gridCol w:w="1083"/>
        <w:gridCol w:w="1034"/>
        <w:gridCol w:w="760"/>
      </w:tblGrid>
      <w:tr w:rsidR="009D1014" w:rsidRPr="00D322B3">
        <w:trPr>
          <w:trHeight w:val="533"/>
        </w:trPr>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序号</w:t>
            </w:r>
          </w:p>
        </w:tc>
        <w:tc>
          <w:tcPr>
            <w:tcW w:w="271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项目内容</w:t>
            </w:r>
          </w:p>
        </w:tc>
        <w:tc>
          <w:tcPr>
            <w:tcW w:w="1071"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型号和规格</w:t>
            </w:r>
          </w:p>
        </w:tc>
        <w:tc>
          <w:tcPr>
            <w:tcW w:w="774"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数量</w:t>
            </w:r>
          </w:p>
        </w:tc>
        <w:tc>
          <w:tcPr>
            <w:tcW w:w="74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产地</w:t>
            </w:r>
          </w:p>
        </w:tc>
        <w:tc>
          <w:tcPr>
            <w:tcW w:w="101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制造商名称</w:t>
            </w:r>
          </w:p>
        </w:tc>
        <w:tc>
          <w:tcPr>
            <w:tcW w:w="1083"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单价</w:t>
            </w:r>
          </w:p>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（含税）</w:t>
            </w:r>
          </w:p>
        </w:tc>
        <w:tc>
          <w:tcPr>
            <w:tcW w:w="1034"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合价</w:t>
            </w:r>
          </w:p>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（含税）</w:t>
            </w:r>
          </w:p>
        </w:tc>
        <w:tc>
          <w:tcPr>
            <w:tcW w:w="760"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备注</w:t>
            </w: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1</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主要货物（根据采购清单详细分项列出）(含税)</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2</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配套设备及材料(含税) （逐项列出）</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3</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随机易损、易耗备品备件、专用工具（有）</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4</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安装、调试、检验费（含第三方检验费）</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5</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人员培训费、技术服务费（如有）</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6</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至最终目的地的运费、保险费</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7</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8</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其他</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3366" w:type="dxa"/>
            <w:gridSpan w:val="2"/>
            <w:vAlign w:val="center"/>
          </w:tcPr>
          <w:p w:rsidR="009D1014" w:rsidRPr="00D322B3" w:rsidRDefault="003A2AC0">
            <w:pPr>
              <w:spacing w:line="400" w:lineRule="exact"/>
              <w:jc w:val="center"/>
              <w:rPr>
                <w:rFonts w:ascii="宋体" w:hAnsi="宋体" w:cs="宋体"/>
                <w:sz w:val="22"/>
                <w:szCs w:val="22"/>
              </w:rPr>
            </w:pPr>
            <w:r w:rsidRPr="00D322B3">
              <w:rPr>
                <w:rFonts w:ascii="宋体" w:hAnsi="宋体" w:cs="宋体" w:hint="eastAsia"/>
                <w:sz w:val="22"/>
                <w:szCs w:val="22"/>
              </w:rPr>
              <w:t>总   计   价</w:t>
            </w:r>
          </w:p>
        </w:tc>
        <w:tc>
          <w:tcPr>
            <w:tcW w:w="6488" w:type="dxa"/>
            <w:gridSpan w:val="7"/>
            <w:vAlign w:val="center"/>
          </w:tcPr>
          <w:p w:rsidR="009D1014" w:rsidRPr="00D322B3" w:rsidRDefault="009D1014">
            <w:pPr>
              <w:spacing w:line="380" w:lineRule="exact"/>
              <w:jc w:val="center"/>
              <w:rPr>
                <w:rFonts w:ascii="宋体" w:hAnsi="宋体" w:cs="宋体"/>
                <w:bCs/>
                <w:sz w:val="22"/>
                <w:szCs w:val="22"/>
              </w:rPr>
            </w:pPr>
          </w:p>
        </w:tc>
      </w:tr>
    </w:tbl>
    <w:p w:rsidR="009D1014" w:rsidRPr="00D322B3" w:rsidRDefault="003A2AC0">
      <w:pPr>
        <w:spacing w:line="440" w:lineRule="exact"/>
        <w:rPr>
          <w:rFonts w:ascii="宋体" w:hAnsi="宋体" w:cs="宋体"/>
          <w:sz w:val="22"/>
          <w:szCs w:val="22"/>
        </w:rPr>
      </w:pPr>
      <w:r w:rsidRPr="00D322B3">
        <w:rPr>
          <w:rFonts w:ascii="宋体" w:hAnsi="宋体" w:cs="宋体" w:hint="eastAsia"/>
          <w:b/>
          <w:bCs/>
          <w:sz w:val="22"/>
          <w:szCs w:val="22"/>
        </w:rPr>
        <w:t>说明：▲</w:t>
      </w:r>
      <w:r w:rsidRPr="00D322B3">
        <w:rPr>
          <w:rFonts w:ascii="宋体" w:hAnsi="宋体" w:cs="宋体" w:hint="eastAsia"/>
          <w:b/>
          <w:sz w:val="22"/>
          <w:szCs w:val="22"/>
          <w:u w:val="single"/>
        </w:rPr>
        <w:t>1.不提供详细分项报价将视为没有实质性响应招标文件。</w:t>
      </w:r>
    </w:p>
    <w:p w:rsidR="009D1014" w:rsidRPr="00D322B3" w:rsidRDefault="003A2AC0">
      <w:pPr>
        <w:spacing w:line="440" w:lineRule="exact"/>
        <w:ind w:firstLine="720"/>
        <w:rPr>
          <w:rFonts w:ascii="宋体" w:hAnsi="宋体" w:cs="宋体"/>
          <w:sz w:val="22"/>
          <w:szCs w:val="22"/>
        </w:rPr>
      </w:pPr>
      <w:r w:rsidRPr="00D322B3">
        <w:rPr>
          <w:rFonts w:ascii="宋体" w:hAnsi="宋体" w:cs="宋体" w:hint="eastAsia"/>
          <w:sz w:val="22"/>
          <w:szCs w:val="22"/>
        </w:rPr>
        <w:t>2.</w:t>
      </w:r>
      <w:r w:rsidRPr="00D322B3">
        <w:rPr>
          <w:rFonts w:ascii="宋体" w:hAnsi="宋体" w:cs="宋体" w:hint="eastAsia"/>
          <w:b/>
          <w:sz w:val="22"/>
          <w:szCs w:val="22"/>
        </w:rPr>
        <w:t>此表的</w:t>
      </w:r>
      <w:r w:rsidRPr="00D322B3">
        <w:rPr>
          <w:rFonts w:ascii="宋体" w:hAnsi="宋体" w:cs="宋体" w:hint="eastAsia"/>
          <w:b/>
          <w:bCs/>
          <w:sz w:val="22"/>
          <w:szCs w:val="22"/>
        </w:rPr>
        <w:t>总计</w:t>
      </w:r>
      <w:r w:rsidRPr="00D322B3">
        <w:rPr>
          <w:rFonts w:ascii="宋体" w:hAnsi="宋体" w:cs="宋体" w:hint="eastAsia"/>
          <w:b/>
          <w:sz w:val="22"/>
          <w:szCs w:val="22"/>
        </w:rPr>
        <w:t>价应与附件二“投标报价一览表”投标报价相一致。</w:t>
      </w:r>
    </w:p>
    <w:p w:rsidR="009D1014" w:rsidRPr="00D322B3" w:rsidRDefault="003A2AC0">
      <w:pPr>
        <w:spacing w:line="440" w:lineRule="exact"/>
        <w:ind w:firstLine="720"/>
        <w:rPr>
          <w:rFonts w:ascii="宋体" w:hAnsi="宋体" w:cs="宋体"/>
          <w:sz w:val="22"/>
          <w:szCs w:val="22"/>
        </w:rPr>
      </w:pPr>
      <w:r w:rsidRPr="00D322B3">
        <w:rPr>
          <w:rFonts w:ascii="宋体" w:hAnsi="宋体" w:cs="宋体" w:hint="eastAsia"/>
          <w:sz w:val="22"/>
          <w:szCs w:val="22"/>
        </w:rPr>
        <w:t>3.如果免费请在该备注栏内注明“免”，如果含在产品价格中则填“含”，如无此项内容则填“无”，不留空白。</w:t>
      </w:r>
    </w:p>
    <w:p w:rsidR="009D1014" w:rsidRPr="00D322B3" w:rsidRDefault="009D1014">
      <w:pPr>
        <w:spacing w:line="440" w:lineRule="exact"/>
        <w:ind w:firstLine="720"/>
        <w:rPr>
          <w:rFonts w:ascii="宋体" w:hAnsi="宋体" w:cs="宋体"/>
          <w:sz w:val="22"/>
          <w:szCs w:val="22"/>
        </w:rPr>
      </w:pPr>
    </w:p>
    <w:p w:rsidR="009D1014" w:rsidRPr="00D322B3" w:rsidRDefault="009D1014">
      <w:pPr>
        <w:spacing w:line="440" w:lineRule="exact"/>
        <w:ind w:firstLine="720"/>
        <w:rPr>
          <w:rFonts w:ascii="宋体" w:hAnsi="宋体" w:cs="宋体"/>
          <w:sz w:val="22"/>
          <w:szCs w:val="22"/>
        </w:rPr>
      </w:pP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投标人全称（盖章）：</w:t>
      </w: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授权代表（签字）：</w:t>
      </w: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日 期：      年     月    日</w:t>
      </w:r>
    </w:p>
    <w:p w:rsidR="009D1014" w:rsidRPr="00D322B3" w:rsidRDefault="009D1014">
      <w:pPr>
        <w:rPr>
          <w:rFonts w:ascii="宋体" w:hAnsi="宋体" w:cs="宋体"/>
        </w:rPr>
      </w:pPr>
    </w:p>
    <w:p w:rsidR="009D1014" w:rsidRPr="00D322B3" w:rsidRDefault="003A2AC0">
      <w:pPr>
        <w:spacing w:line="380" w:lineRule="exact"/>
        <w:rPr>
          <w:rFonts w:ascii="宋体" w:hAnsi="宋体" w:cs="Arial"/>
          <w:b/>
          <w:sz w:val="22"/>
          <w:szCs w:val="22"/>
        </w:rPr>
      </w:pPr>
      <w:r w:rsidRPr="00D322B3">
        <w:rPr>
          <w:rFonts w:ascii="宋体" w:hAnsi="宋体" w:cs="Arial"/>
          <w:b/>
          <w:sz w:val="22"/>
          <w:szCs w:val="22"/>
        </w:rPr>
        <w:br w:type="page"/>
      </w:r>
      <w:r w:rsidRPr="00D322B3">
        <w:rPr>
          <w:rFonts w:ascii="宋体" w:hAnsi="宋体" w:hint="eastAsia"/>
          <w:b/>
          <w:bCs/>
          <w:sz w:val="22"/>
          <w:szCs w:val="22"/>
        </w:rPr>
        <w:lastRenderedPageBreak/>
        <w:t>附件四</w:t>
      </w:r>
    </w:p>
    <w:p w:rsidR="009D1014" w:rsidRPr="00D322B3" w:rsidRDefault="003A2AC0">
      <w:pPr>
        <w:spacing w:line="460" w:lineRule="exact"/>
        <w:ind w:firstLine="437"/>
        <w:jc w:val="center"/>
        <w:rPr>
          <w:rFonts w:ascii="宋体" w:hAnsi="宋体"/>
          <w:b/>
          <w:bCs/>
          <w:sz w:val="28"/>
          <w:szCs w:val="28"/>
        </w:rPr>
      </w:pPr>
      <w:r w:rsidRPr="00D322B3">
        <w:rPr>
          <w:rFonts w:ascii="宋体" w:hAnsi="宋体" w:hint="eastAsia"/>
          <w:b/>
          <w:bCs/>
          <w:sz w:val="28"/>
          <w:szCs w:val="28"/>
        </w:rPr>
        <w:t>技术规格、商务条款偏离表</w:t>
      </w:r>
    </w:p>
    <w:p w:rsidR="009D1014" w:rsidRPr="00D322B3" w:rsidRDefault="003A2AC0">
      <w:pPr>
        <w:spacing w:line="380" w:lineRule="exact"/>
        <w:rPr>
          <w:rFonts w:ascii="宋体" w:hAnsi="宋体"/>
          <w:b/>
          <w:bCs/>
          <w:sz w:val="22"/>
          <w:szCs w:val="22"/>
        </w:rPr>
      </w:pPr>
      <w:r w:rsidRPr="00D322B3">
        <w:rPr>
          <w:rFonts w:ascii="宋体" w:hAnsi="宋体" w:hint="eastAsia"/>
          <w:b/>
          <w:bCs/>
          <w:sz w:val="22"/>
          <w:szCs w:val="22"/>
        </w:rPr>
        <w:t>投标人名称：                                          招标编号：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1364"/>
        <w:gridCol w:w="2097"/>
        <w:gridCol w:w="1992"/>
        <w:gridCol w:w="1866"/>
        <w:gridCol w:w="1592"/>
      </w:tblGrid>
      <w:tr w:rsidR="009D1014" w:rsidRPr="00D322B3">
        <w:trPr>
          <w:trHeight w:val="1040"/>
          <w:jc w:val="center"/>
        </w:trPr>
        <w:tc>
          <w:tcPr>
            <w:tcW w:w="943" w:type="dxa"/>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序号</w:t>
            </w:r>
          </w:p>
        </w:tc>
        <w:tc>
          <w:tcPr>
            <w:tcW w:w="2097"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招标文件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条目号</w:t>
            </w:r>
          </w:p>
        </w:tc>
        <w:tc>
          <w:tcPr>
            <w:tcW w:w="1992"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招标文件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规范要求</w:t>
            </w:r>
          </w:p>
        </w:tc>
        <w:tc>
          <w:tcPr>
            <w:tcW w:w="1866"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投标文件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对应规范</w:t>
            </w:r>
          </w:p>
        </w:tc>
        <w:tc>
          <w:tcPr>
            <w:tcW w:w="1592"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说明</w:t>
            </w:r>
          </w:p>
        </w:tc>
      </w:tr>
      <w:tr w:rsidR="009D1014" w:rsidRPr="00D322B3">
        <w:trPr>
          <w:cantSplit/>
          <w:trHeight w:val="840"/>
          <w:jc w:val="center"/>
        </w:trPr>
        <w:tc>
          <w:tcPr>
            <w:tcW w:w="943" w:type="dxa"/>
            <w:vMerge w:val="restart"/>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技</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术</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规</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格</w:t>
            </w: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ind w:firstLineChars="100" w:firstLine="220"/>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907"/>
          <w:jc w:val="center"/>
        </w:trPr>
        <w:tc>
          <w:tcPr>
            <w:tcW w:w="943" w:type="dxa"/>
            <w:vMerge w:val="restart"/>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商</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务</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条</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款</w:t>
            </w: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bl>
    <w:p w:rsidR="009D1014" w:rsidRPr="00D322B3" w:rsidRDefault="003A2AC0">
      <w:pPr>
        <w:spacing w:line="380" w:lineRule="exact"/>
        <w:rPr>
          <w:rFonts w:ascii="宋体" w:hAnsi="宋体"/>
          <w:b/>
          <w:sz w:val="22"/>
          <w:szCs w:val="22"/>
        </w:rPr>
      </w:pPr>
      <w:r w:rsidRPr="00D322B3">
        <w:rPr>
          <w:rFonts w:ascii="宋体" w:hAnsi="宋体" w:hint="eastAsia"/>
          <w:b/>
          <w:sz w:val="22"/>
          <w:szCs w:val="22"/>
        </w:rPr>
        <w:t>注：</w:t>
      </w:r>
      <w:r w:rsidRPr="00D322B3">
        <w:rPr>
          <w:rFonts w:ascii="宋体" w:hAnsi="宋体" w:hint="eastAsia"/>
          <w:b/>
        </w:rPr>
        <w:t>不填写此表视为完全响应招标文件内容。</w:t>
      </w:r>
    </w:p>
    <w:p w:rsidR="009D1014" w:rsidRPr="00D322B3" w:rsidRDefault="009D1014">
      <w:pPr>
        <w:spacing w:line="380" w:lineRule="exact"/>
        <w:ind w:firstLineChars="2000" w:firstLine="4417"/>
        <w:rPr>
          <w:rFonts w:ascii="宋体" w:hAnsi="宋体"/>
          <w:b/>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3A2AC0">
      <w:pPr>
        <w:spacing w:line="380" w:lineRule="exact"/>
        <w:rPr>
          <w:rFonts w:ascii="宋体" w:hAnsi="宋体"/>
          <w:b/>
          <w:bCs/>
          <w:sz w:val="22"/>
          <w:szCs w:val="22"/>
        </w:rPr>
      </w:pPr>
      <w:r w:rsidRPr="00D322B3">
        <w:rPr>
          <w:rFonts w:ascii="宋体" w:hAnsi="宋体" w:hint="eastAsia"/>
          <w:sz w:val="22"/>
          <w:szCs w:val="22"/>
        </w:rPr>
        <w:br w:type="page"/>
      </w:r>
      <w:r w:rsidRPr="00D322B3">
        <w:rPr>
          <w:rFonts w:ascii="宋体" w:hAnsi="宋体" w:hint="eastAsia"/>
          <w:b/>
          <w:bCs/>
          <w:sz w:val="22"/>
          <w:szCs w:val="22"/>
        </w:rPr>
        <w:lastRenderedPageBreak/>
        <w:t>附件五</w:t>
      </w:r>
    </w:p>
    <w:p w:rsidR="009D1014" w:rsidRPr="00D322B3" w:rsidRDefault="003A2AC0">
      <w:pPr>
        <w:spacing w:line="460" w:lineRule="exact"/>
        <w:jc w:val="center"/>
        <w:rPr>
          <w:rFonts w:ascii="宋体" w:hAnsi="宋体"/>
          <w:sz w:val="28"/>
          <w:szCs w:val="28"/>
        </w:rPr>
      </w:pPr>
      <w:r w:rsidRPr="00D322B3">
        <w:rPr>
          <w:rFonts w:ascii="宋体" w:hAnsi="宋体" w:hint="eastAsia"/>
          <w:b/>
          <w:bCs/>
          <w:sz w:val="28"/>
          <w:szCs w:val="28"/>
        </w:rPr>
        <w:t>资格证明文件</w:t>
      </w:r>
    </w:p>
    <w:p w:rsidR="009D1014" w:rsidRPr="00D322B3" w:rsidRDefault="003A2AC0">
      <w:pPr>
        <w:spacing w:line="400" w:lineRule="exact"/>
        <w:jc w:val="center"/>
        <w:rPr>
          <w:rFonts w:ascii="宋体" w:hAnsi="宋体"/>
          <w:b/>
          <w:sz w:val="22"/>
        </w:rPr>
      </w:pPr>
      <w:r w:rsidRPr="00D322B3">
        <w:rPr>
          <w:rFonts w:ascii="宋体" w:hAnsi="宋体" w:hint="eastAsia"/>
          <w:b/>
          <w:sz w:val="22"/>
        </w:rPr>
        <w:t>(1)法定代表人授权书</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温州绕城高速公路西南线有限公司:</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浙江至诚工程咨询有限责任公司：</w:t>
      </w:r>
    </w:p>
    <w:p w:rsidR="009D1014" w:rsidRPr="00D322B3" w:rsidRDefault="009D1014">
      <w:pPr>
        <w:spacing w:line="460" w:lineRule="exact"/>
        <w:rPr>
          <w:rFonts w:ascii="宋体" w:hAnsi="宋体"/>
          <w:sz w:val="22"/>
          <w:szCs w:val="22"/>
          <w:u w:val="single"/>
        </w:rPr>
      </w:pPr>
    </w:p>
    <w:p w:rsidR="009D1014" w:rsidRPr="00D322B3" w:rsidRDefault="003A2AC0">
      <w:pPr>
        <w:spacing w:line="460" w:lineRule="exact"/>
        <w:ind w:firstLineChars="250" w:firstLine="550"/>
        <w:rPr>
          <w:rFonts w:ascii="宋体" w:hAnsi="宋体"/>
          <w:sz w:val="22"/>
          <w:szCs w:val="22"/>
        </w:rPr>
      </w:pPr>
      <w:r w:rsidRPr="00D322B3">
        <w:rPr>
          <w:rFonts w:ascii="宋体" w:hAnsi="宋体" w:hint="eastAsia"/>
          <w:sz w:val="22"/>
          <w:szCs w:val="22"/>
        </w:rPr>
        <w:t>（投标人全称）法定代表人授权（全权代表姓名）为全权代表，参加贵处组织的</w:t>
      </w:r>
      <w:r w:rsidRPr="00D322B3">
        <w:rPr>
          <w:rFonts w:ascii="宋体" w:hAnsi="宋体" w:hint="eastAsia"/>
          <w:sz w:val="22"/>
          <w:szCs w:val="22"/>
          <w:u w:val="single"/>
        </w:rPr>
        <w:t>（招标项目名称、编号）</w:t>
      </w:r>
      <w:r w:rsidRPr="00D322B3">
        <w:rPr>
          <w:rFonts w:ascii="宋体" w:hAnsi="宋体" w:hint="eastAsia"/>
          <w:sz w:val="22"/>
          <w:szCs w:val="22"/>
        </w:rPr>
        <w:t>的招标活动，全权代表我方处理招标活动中的一切事宜。</w:t>
      </w:r>
    </w:p>
    <w:p w:rsidR="009D1014" w:rsidRPr="00D322B3" w:rsidRDefault="009D1014">
      <w:pPr>
        <w:spacing w:line="460" w:lineRule="exact"/>
        <w:ind w:firstLine="2955"/>
        <w:rPr>
          <w:rFonts w:ascii="宋体" w:hAnsi="宋体"/>
          <w:sz w:val="22"/>
          <w:szCs w:val="22"/>
        </w:rPr>
      </w:pPr>
    </w:p>
    <w:p w:rsidR="009D1014" w:rsidRPr="00D322B3" w:rsidRDefault="009D1014">
      <w:pPr>
        <w:spacing w:line="460" w:lineRule="exact"/>
        <w:ind w:firstLine="2955"/>
        <w:rPr>
          <w:rFonts w:ascii="宋体" w:hAnsi="宋体"/>
          <w:sz w:val="22"/>
          <w:szCs w:val="22"/>
        </w:rPr>
      </w:pPr>
    </w:p>
    <w:p w:rsidR="009D1014" w:rsidRPr="00D322B3" w:rsidRDefault="003A2AC0">
      <w:pPr>
        <w:spacing w:line="460" w:lineRule="exact"/>
        <w:ind w:firstLineChars="1805" w:firstLine="3971"/>
        <w:rPr>
          <w:rFonts w:ascii="宋体" w:hAnsi="宋体"/>
          <w:sz w:val="22"/>
          <w:szCs w:val="22"/>
        </w:rPr>
      </w:pPr>
      <w:r w:rsidRPr="00D322B3">
        <w:rPr>
          <w:rFonts w:ascii="宋体" w:hAnsi="宋体" w:hint="eastAsia"/>
          <w:sz w:val="22"/>
          <w:szCs w:val="22"/>
        </w:rPr>
        <w:t>法定代表人 (签字)：</w:t>
      </w:r>
    </w:p>
    <w:p w:rsidR="009D1014" w:rsidRPr="00D322B3" w:rsidRDefault="003A2AC0">
      <w:pPr>
        <w:spacing w:line="460" w:lineRule="exact"/>
        <w:ind w:firstLine="2955"/>
        <w:rPr>
          <w:rFonts w:ascii="宋体" w:hAnsi="宋体"/>
          <w:sz w:val="22"/>
          <w:szCs w:val="22"/>
        </w:rPr>
      </w:pPr>
      <w:r w:rsidRPr="00D322B3">
        <w:rPr>
          <w:rFonts w:ascii="宋体" w:hAnsi="宋体" w:hint="eastAsia"/>
          <w:sz w:val="22"/>
          <w:szCs w:val="22"/>
        </w:rPr>
        <w:t xml:space="preserve">         投标人全称（公章）：</w:t>
      </w:r>
    </w:p>
    <w:p w:rsidR="009D1014" w:rsidRPr="00D322B3" w:rsidRDefault="003A2AC0">
      <w:pPr>
        <w:spacing w:line="460" w:lineRule="exact"/>
        <w:ind w:firstLine="2955"/>
        <w:rPr>
          <w:rFonts w:ascii="宋体" w:hAnsi="宋体"/>
          <w:sz w:val="22"/>
          <w:szCs w:val="22"/>
        </w:rPr>
      </w:pPr>
      <w:r w:rsidRPr="00D322B3">
        <w:rPr>
          <w:rFonts w:ascii="宋体" w:hAnsi="宋体" w:hint="eastAsia"/>
          <w:sz w:val="22"/>
          <w:szCs w:val="22"/>
        </w:rPr>
        <w:t xml:space="preserve">         日期：     年    月   日</w:t>
      </w: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3A2AC0">
      <w:pPr>
        <w:spacing w:line="460" w:lineRule="exact"/>
        <w:rPr>
          <w:rFonts w:ascii="宋体" w:hAnsi="宋体"/>
          <w:sz w:val="22"/>
          <w:szCs w:val="22"/>
        </w:rPr>
      </w:pPr>
      <w:r w:rsidRPr="00D322B3">
        <w:rPr>
          <w:rFonts w:ascii="宋体" w:hAnsi="宋体" w:hint="eastAsia"/>
          <w:sz w:val="22"/>
          <w:szCs w:val="22"/>
        </w:rPr>
        <w:t>附：</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授权代表姓名：</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职务：</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详细通讯地址：</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电话：</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传真：</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邮政编码:</w:t>
      </w:r>
    </w:p>
    <w:p w:rsidR="009D1014" w:rsidRPr="00D322B3" w:rsidRDefault="009D1014">
      <w:pPr>
        <w:spacing w:line="460" w:lineRule="exact"/>
        <w:rPr>
          <w:rFonts w:ascii="宋体" w:hAnsi="宋体"/>
          <w:b/>
          <w:bCs/>
          <w:sz w:val="22"/>
          <w:szCs w:val="22"/>
        </w:rPr>
      </w:pPr>
    </w:p>
    <w:tbl>
      <w:tblPr>
        <w:tblW w:w="42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0"/>
      </w:tblGrid>
      <w:tr w:rsidR="009D1014" w:rsidRPr="00D322B3">
        <w:trPr>
          <w:trHeight w:val="3117"/>
        </w:trPr>
        <w:tc>
          <w:tcPr>
            <w:tcW w:w="4280" w:type="dxa"/>
            <w:vAlign w:val="center"/>
          </w:tcPr>
          <w:p w:rsidR="009D1014" w:rsidRPr="00D322B3" w:rsidRDefault="003A2AC0">
            <w:pPr>
              <w:spacing w:line="380" w:lineRule="exact"/>
              <w:jc w:val="center"/>
              <w:rPr>
                <w:rFonts w:ascii="宋体" w:hAnsi="宋体"/>
                <w:b/>
                <w:sz w:val="28"/>
                <w:szCs w:val="28"/>
              </w:rPr>
            </w:pPr>
            <w:r w:rsidRPr="00D322B3">
              <w:rPr>
                <w:rFonts w:ascii="宋体" w:hAnsi="宋体" w:hint="eastAsia"/>
                <w:b/>
                <w:sz w:val="28"/>
                <w:szCs w:val="28"/>
              </w:rPr>
              <w:t>投标人代表身份证复印件</w:t>
            </w:r>
          </w:p>
          <w:p w:rsidR="009D1014" w:rsidRPr="00D322B3" w:rsidRDefault="009D1014">
            <w:pPr>
              <w:spacing w:line="380" w:lineRule="exact"/>
              <w:jc w:val="center"/>
              <w:rPr>
                <w:rFonts w:ascii="宋体" w:hAnsi="宋体"/>
                <w:b/>
                <w:bCs/>
                <w:sz w:val="28"/>
              </w:rPr>
            </w:pPr>
          </w:p>
        </w:tc>
      </w:tr>
    </w:tbl>
    <w:p w:rsidR="009D1014" w:rsidRPr="00D322B3" w:rsidRDefault="009D1014">
      <w:pPr>
        <w:spacing w:line="400" w:lineRule="exact"/>
        <w:ind w:firstLineChars="64" w:firstLine="141"/>
        <w:rPr>
          <w:rFonts w:ascii="宋体" w:hAnsi="宋体"/>
          <w:b/>
          <w:sz w:val="22"/>
        </w:rPr>
      </w:pPr>
    </w:p>
    <w:p w:rsidR="009D1014" w:rsidRPr="00D322B3" w:rsidRDefault="003A2AC0">
      <w:pPr>
        <w:spacing w:line="400" w:lineRule="exact"/>
        <w:rPr>
          <w:rFonts w:ascii="宋体" w:hAnsi="宋体" w:cs="Arial"/>
          <w:b/>
          <w:bCs/>
          <w:sz w:val="22"/>
          <w:szCs w:val="22"/>
        </w:rPr>
      </w:pPr>
      <w:r w:rsidRPr="00D322B3">
        <w:rPr>
          <w:rFonts w:ascii="宋体" w:hAnsi="宋体" w:hint="eastAsia"/>
          <w:b/>
          <w:sz w:val="22"/>
        </w:rPr>
        <w:br w:type="page"/>
      </w:r>
      <w:r w:rsidRPr="00D322B3">
        <w:rPr>
          <w:rFonts w:ascii="宋体" w:hAnsi="宋体" w:hint="eastAsia"/>
          <w:b/>
          <w:sz w:val="22"/>
        </w:rPr>
        <w:lastRenderedPageBreak/>
        <w:t>(2)</w:t>
      </w:r>
      <w:r w:rsidRPr="00D322B3">
        <w:rPr>
          <w:rFonts w:ascii="宋体" w:hAnsi="宋体" w:cs="Arial" w:hint="eastAsia"/>
          <w:b/>
          <w:bCs/>
          <w:sz w:val="22"/>
          <w:szCs w:val="22"/>
        </w:rPr>
        <w:t>营业执照及税务登记证（复印件，加盖公章）</w:t>
      </w:r>
    </w:p>
    <w:p w:rsidR="009D1014" w:rsidRPr="00D322B3" w:rsidRDefault="003A2AC0">
      <w:pPr>
        <w:spacing w:line="400" w:lineRule="exact"/>
        <w:rPr>
          <w:rFonts w:ascii="宋体" w:hAnsi="宋体" w:cs="Arial"/>
          <w:b/>
          <w:bCs/>
          <w:sz w:val="22"/>
          <w:szCs w:val="22"/>
        </w:rPr>
      </w:pPr>
      <w:r w:rsidRPr="00D322B3">
        <w:rPr>
          <w:rFonts w:ascii="宋体" w:hAnsi="宋体" w:cs="Arial" w:hint="eastAsia"/>
          <w:b/>
          <w:bCs/>
          <w:sz w:val="22"/>
          <w:szCs w:val="22"/>
        </w:rPr>
        <w:t>（3）行贿犯罪档案记录通过中国裁判文书网（http://wenshu.court.gov.cn/）查询结果以网站页面截图证明（复印件加盖公章）</w:t>
      </w:r>
    </w:p>
    <w:p w:rsidR="009D1014" w:rsidRPr="00D322B3" w:rsidRDefault="003A2AC0">
      <w:pPr>
        <w:tabs>
          <w:tab w:val="left" w:pos="0"/>
          <w:tab w:val="left" w:pos="600"/>
        </w:tabs>
        <w:spacing w:line="400" w:lineRule="exact"/>
        <w:jc w:val="center"/>
        <w:rPr>
          <w:rFonts w:ascii="宋体" w:hAnsi="宋体"/>
          <w:b/>
          <w:bCs/>
          <w:sz w:val="28"/>
          <w:szCs w:val="28"/>
        </w:rPr>
      </w:pPr>
      <w:r w:rsidRPr="00D322B3">
        <w:rPr>
          <w:rFonts w:ascii="宋体" w:hAnsi="宋体"/>
          <w:b/>
          <w:sz w:val="28"/>
          <w:szCs w:val="28"/>
        </w:rPr>
        <w:t>（</w:t>
      </w:r>
      <w:r w:rsidRPr="00D322B3">
        <w:rPr>
          <w:rFonts w:ascii="宋体" w:hAnsi="宋体" w:hint="eastAsia"/>
          <w:b/>
          <w:sz w:val="28"/>
          <w:szCs w:val="28"/>
        </w:rPr>
        <w:t>4</w:t>
      </w:r>
      <w:r w:rsidRPr="00D322B3">
        <w:rPr>
          <w:rFonts w:ascii="宋体" w:hAnsi="宋体"/>
          <w:b/>
          <w:sz w:val="28"/>
          <w:szCs w:val="28"/>
        </w:rPr>
        <w:t>）</w:t>
      </w:r>
      <w:r w:rsidRPr="00D322B3">
        <w:rPr>
          <w:rFonts w:ascii="宋体" w:hAnsi="宋体" w:hint="eastAsia"/>
          <w:b/>
          <w:sz w:val="28"/>
          <w:szCs w:val="28"/>
        </w:rPr>
        <w:t>制造商出具的授权函</w:t>
      </w:r>
    </w:p>
    <w:p w:rsidR="009D1014" w:rsidRPr="00D322B3" w:rsidRDefault="003A2AC0">
      <w:pPr>
        <w:spacing w:line="460" w:lineRule="exact"/>
        <w:rPr>
          <w:rFonts w:ascii="宋体" w:hAnsi="宋体"/>
          <w:b/>
          <w:bCs/>
          <w:sz w:val="22"/>
          <w:szCs w:val="22"/>
        </w:rPr>
      </w:pPr>
      <w:r w:rsidRPr="00D322B3">
        <w:rPr>
          <w:rFonts w:ascii="宋体" w:hAnsi="宋体" w:hint="eastAsia"/>
          <w:b/>
          <w:bCs/>
          <w:sz w:val="22"/>
          <w:szCs w:val="22"/>
        </w:rPr>
        <w:t>：</w:t>
      </w:r>
    </w:p>
    <w:p w:rsidR="009D1014" w:rsidRPr="00D322B3" w:rsidRDefault="003A2AC0">
      <w:pPr>
        <w:spacing w:line="460" w:lineRule="exact"/>
        <w:ind w:firstLine="480"/>
        <w:rPr>
          <w:rFonts w:ascii="宋体" w:hAnsi="宋体"/>
          <w:sz w:val="22"/>
          <w:szCs w:val="22"/>
        </w:rPr>
      </w:pPr>
      <w:r w:rsidRPr="00D322B3">
        <w:rPr>
          <w:rFonts w:ascii="宋体" w:hAnsi="宋体" w:hint="eastAsia"/>
          <w:sz w:val="22"/>
          <w:szCs w:val="22"/>
        </w:rPr>
        <w:t>(</w:t>
      </w:r>
      <w:r w:rsidRPr="00D322B3">
        <w:rPr>
          <w:rFonts w:ascii="宋体" w:hAnsi="宋体" w:hint="eastAsia"/>
          <w:sz w:val="22"/>
          <w:szCs w:val="22"/>
          <w:u w:val="single"/>
        </w:rPr>
        <w:t>制造商名称</w:t>
      </w:r>
      <w:r w:rsidRPr="00D322B3">
        <w:rPr>
          <w:rFonts w:ascii="宋体" w:hAnsi="宋体" w:hint="eastAsia"/>
          <w:sz w:val="22"/>
          <w:szCs w:val="22"/>
        </w:rPr>
        <w:t>)主要营业地点设在（</w:t>
      </w:r>
      <w:r w:rsidRPr="00D322B3">
        <w:rPr>
          <w:rFonts w:ascii="宋体" w:hAnsi="宋体" w:hint="eastAsia"/>
          <w:sz w:val="22"/>
          <w:szCs w:val="22"/>
          <w:u w:val="single"/>
        </w:rPr>
        <w:t>制造商地址</w:t>
      </w:r>
      <w:r w:rsidRPr="00D322B3">
        <w:rPr>
          <w:rFonts w:ascii="宋体" w:hAnsi="宋体" w:hint="eastAsia"/>
          <w:sz w:val="22"/>
          <w:szCs w:val="22"/>
        </w:rPr>
        <w:t>）。兹指派按中华人民共和国法律成立的，主要营业地点设在（</w:t>
      </w:r>
      <w:r w:rsidRPr="00D322B3">
        <w:rPr>
          <w:rFonts w:ascii="宋体" w:hAnsi="宋体" w:hint="eastAsia"/>
          <w:sz w:val="22"/>
          <w:szCs w:val="22"/>
          <w:u w:val="single"/>
        </w:rPr>
        <w:t>贸易公司地址</w:t>
      </w:r>
      <w:r w:rsidRPr="00D322B3">
        <w:rPr>
          <w:rFonts w:ascii="宋体" w:hAnsi="宋体" w:hint="eastAsia"/>
          <w:sz w:val="22"/>
          <w:szCs w:val="22"/>
        </w:rPr>
        <w:t>）的（</w:t>
      </w:r>
      <w:r w:rsidRPr="00D322B3">
        <w:rPr>
          <w:rFonts w:ascii="宋体" w:hAnsi="宋体" w:hint="eastAsia"/>
          <w:sz w:val="22"/>
          <w:szCs w:val="22"/>
          <w:u w:val="single"/>
        </w:rPr>
        <w:t>贸易公司名称</w:t>
      </w:r>
      <w:r w:rsidRPr="00D322B3">
        <w:rPr>
          <w:rFonts w:ascii="宋体" w:hAnsi="宋体" w:hint="eastAsia"/>
          <w:sz w:val="22"/>
          <w:szCs w:val="22"/>
        </w:rPr>
        <w:t>）作为我方真正的和合法代理人进行下列有效的活动：</w:t>
      </w:r>
    </w:p>
    <w:p w:rsidR="009D1014" w:rsidRPr="00D322B3" w:rsidRDefault="003A2AC0">
      <w:pPr>
        <w:spacing w:line="460" w:lineRule="exact"/>
        <w:ind w:leftChars="17" w:left="696" w:hangingChars="300" w:hanging="660"/>
        <w:rPr>
          <w:rFonts w:ascii="宋体" w:hAnsi="宋体"/>
          <w:sz w:val="22"/>
          <w:szCs w:val="22"/>
        </w:rPr>
      </w:pPr>
      <w:r w:rsidRPr="00D322B3">
        <w:rPr>
          <w:rFonts w:ascii="宋体" w:hAnsi="宋体" w:hint="eastAsia"/>
          <w:sz w:val="22"/>
          <w:szCs w:val="22"/>
        </w:rPr>
        <w:t>（1） 代表我方办理贵方第</w:t>
      </w:r>
      <w:r w:rsidRPr="00D322B3">
        <w:rPr>
          <w:rFonts w:ascii="宋体" w:hAnsi="宋体" w:hint="eastAsia"/>
          <w:sz w:val="22"/>
          <w:szCs w:val="22"/>
          <w:u w:val="single"/>
        </w:rPr>
        <w:t xml:space="preserve">                 （项目名称、编号）</w:t>
      </w:r>
      <w:r w:rsidRPr="00D322B3">
        <w:rPr>
          <w:rFonts w:ascii="宋体" w:hAnsi="宋体" w:hint="eastAsia"/>
          <w:sz w:val="22"/>
          <w:szCs w:val="22"/>
        </w:rPr>
        <w:t>号投标邀请要求提供的由我方制造的货物的有关事宜，并对我方具有约束力。</w:t>
      </w:r>
    </w:p>
    <w:p w:rsidR="009D1014" w:rsidRPr="00D322B3" w:rsidRDefault="003A2AC0">
      <w:pPr>
        <w:spacing w:line="460" w:lineRule="exact"/>
        <w:ind w:left="660" w:hangingChars="300" w:hanging="660"/>
        <w:rPr>
          <w:rFonts w:ascii="宋体" w:hAnsi="宋体"/>
          <w:sz w:val="22"/>
          <w:szCs w:val="22"/>
        </w:rPr>
      </w:pPr>
      <w:r w:rsidRPr="00D322B3">
        <w:rPr>
          <w:rFonts w:ascii="宋体" w:hAnsi="宋体" w:hint="eastAsia"/>
          <w:sz w:val="22"/>
          <w:szCs w:val="22"/>
        </w:rPr>
        <w:t>（2） 作为制造商，我方保证以投标合作者来约束自己，并对该投标共同和分别承担招标文件中所规定的义务。</w:t>
      </w:r>
    </w:p>
    <w:p w:rsidR="009D1014" w:rsidRPr="00D322B3" w:rsidRDefault="003A2AC0">
      <w:pPr>
        <w:spacing w:line="460" w:lineRule="exact"/>
        <w:ind w:left="660" w:hangingChars="300" w:hanging="660"/>
        <w:rPr>
          <w:rFonts w:ascii="宋体" w:hAnsi="宋体"/>
          <w:sz w:val="22"/>
          <w:szCs w:val="22"/>
        </w:rPr>
      </w:pPr>
      <w:r w:rsidRPr="00D322B3">
        <w:rPr>
          <w:rFonts w:ascii="宋体" w:hAnsi="宋体" w:hint="eastAsia"/>
          <w:sz w:val="22"/>
          <w:szCs w:val="22"/>
        </w:rPr>
        <w:t>（3） 我方兹授予（</w:t>
      </w:r>
      <w:r w:rsidRPr="00D322B3">
        <w:rPr>
          <w:rFonts w:ascii="宋体" w:hAnsi="宋体" w:hint="eastAsia"/>
          <w:sz w:val="22"/>
          <w:szCs w:val="22"/>
          <w:u w:val="single"/>
        </w:rPr>
        <w:t>贸易公司名称</w:t>
      </w:r>
      <w:r w:rsidRPr="00D322B3">
        <w:rPr>
          <w:rFonts w:ascii="宋体" w:hAnsi="宋体" w:hint="eastAsia"/>
          <w:sz w:val="22"/>
          <w:szCs w:val="22"/>
        </w:rPr>
        <w:t>）全权办理和履行上述我方为完成上述各点所必须的事宜，具有替换或撤销的全权。兹确认（</w:t>
      </w:r>
      <w:r w:rsidRPr="00D322B3">
        <w:rPr>
          <w:rFonts w:ascii="宋体" w:hAnsi="宋体" w:hint="eastAsia"/>
          <w:sz w:val="22"/>
          <w:szCs w:val="22"/>
          <w:u w:val="single"/>
        </w:rPr>
        <w:t>贸易公司名称</w:t>
      </w:r>
      <w:r w:rsidRPr="00D322B3">
        <w:rPr>
          <w:rFonts w:ascii="宋体" w:hAnsi="宋体" w:hint="eastAsia"/>
          <w:sz w:val="22"/>
          <w:szCs w:val="22"/>
        </w:rPr>
        <w:t>）或其正式授权代表依此合法地办理一切事宜。</w:t>
      </w:r>
    </w:p>
    <w:p w:rsidR="009D1014" w:rsidRPr="00D322B3" w:rsidRDefault="003A2AC0">
      <w:pPr>
        <w:spacing w:line="460" w:lineRule="exact"/>
        <w:ind w:firstLineChars="300" w:firstLine="660"/>
        <w:rPr>
          <w:rFonts w:ascii="宋体" w:hAnsi="宋体"/>
          <w:sz w:val="22"/>
          <w:szCs w:val="22"/>
        </w:rPr>
      </w:pPr>
      <w:r w:rsidRPr="00D322B3">
        <w:rPr>
          <w:rFonts w:ascii="宋体" w:hAnsi="宋体" w:hint="eastAsia"/>
          <w:sz w:val="22"/>
          <w:szCs w:val="22"/>
        </w:rPr>
        <w:t>我方于年月日签署本文件，（</w:t>
      </w:r>
      <w:r w:rsidRPr="00D322B3">
        <w:rPr>
          <w:rFonts w:ascii="宋体" w:hAnsi="宋体" w:hint="eastAsia"/>
          <w:sz w:val="22"/>
          <w:szCs w:val="22"/>
          <w:u w:val="single"/>
        </w:rPr>
        <w:t>贸易公司名称</w:t>
      </w:r>
      <w:r w:rsidRPr="00D322B3">
        <w:rPr>
          <w:rFonts w:ascii="宋体" w:hAnsi="宋体" w:hint="eastAsia"/>
          <w:sz w:val="22"/>
          <w:szCs w:val="22"/>
        </w:rPr>
        <w:t>）于年</w:t>
      </w:r>
    </w:p>
    <w:p w:rsidR="009D1014" w:rsidRPr="00D322B3" w:rsidRDefault="003A2AC0">
      <w:pPr>
        <w:spacing w:line="460" w:lineRule="exact"/>
        <w:ind w:firstLine="480"/>
        <w:rPr>
          <w:rFonts w:ascii="宋体" w:hAnsi="宋体"/>
          <w:sz w:val="22"/>
          <w:szCs w:val="22"/>
        </w:rPr>
      </w:pPr>
      <w:r w:rsidRPr="00D322B3">
        <w:rPr>
          <w:rFonts w:ascii="宋体" w:hAnsi="宋体" w:hint="eastAsia"/>
          <w:sz w:val="22"/>
          <w:szCs w:val="22"/>
        </w:rPr>
        <w:t>月日接受此件，以此为证。</w:t>
      </w: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3A2AC0">
      <w:pPr>
        <w:spacing w:line="460" w:lineRule="exact"/>
        <w:rPr>
          <w:rFonts w:ascii="宋体" w:hAnsi="宋体"/>
          <w:sz w:val="22"/>
          <w:szCs w:val="22"/>
        </w:rPr>
      </w:pPr>
      <w:r w:rsidRPr="00D322B3">
        <w:rPr>
          <w:rFonts w:ascii="宋体" w:hAnsi="宋体" w:hint="eastAsia"/>
          <w:sz w:val="22"/>
          <w:szCs w:val="22"/>
        </w:rPr>
        <w:t>贸易公司名称（</w:t>
      </w:r>
      <w:r w:rsidRPr="00D322B3">
        <w:rPr>
          <w:rFonts w:ascii="宋体" w:hAnsi="宋体" w:cs="Arial" w:hint="eastAsia"/>
          <w:szCs w:val="21"/>
        </w:rPr>
        <w:t>盖公章）</w:t>
      </w:r>
      <w:r w:rsidRPr="00D322B3">
        <w:rPr>
          <w:rFonts w:ascii="宋体" w:hAnsi="宋体" w:hint="eastAsia"/>
          <w:sz w:val="22"/>
          <w:szCs w:val="22"/>
        </w:rPr>
        <w:t xml:space="preserve">    制造商名称（</w:t>
      </w:r>
      <w:r w:rsidRPr="00D322B3">
        <w:rPr>
          <w:rFonts w:ascii="宋体" w:hAnsi="宋体" w:cs="Arial" w:hint="eastAsia"/>
          <w:szCs w:val="21"/>
        </w:rPr>
        <w:t>盖公章</w:t>
      </w:r>
      <w:r w:rsidRPr="00D322B3">
        <w:rPr>
          <w:rFonts w:ascii="宋体" w:hAnsi="宋体" w:hint="eastAsia"/>
          <w:sz w:val="22"/>
          <w:szCs w:val="22"/>
        </w:rPr>
        <w:t>）</w:t>
      </w:r>
    </w:p>
    <w:p w:rsidR="009D1014" w:rsidRPr="00D322B3" w:rsidRDefault="003A2AC0">
      <w:pPr>
        <w:spacing w:line="460" w:lineRule="exact"/>
        <w:rPr>
          <w:rFonts w:ascii="宋体" w:hAnsi="宋体"/>
          <w:sz w:val="22"/>
          <w:szCs w:val="22"/>
        </w:rPr>
      </w:pPr>
      <w:r w:rsidRPr="00D322B3">
        <w:rPr>
          <w:rFonts w:ascii="宋体" w:hAnsi="宋体" w:hint="eastAsia"/>
          <w:sz w:val="22"/>
          <w:szCs w:val="22"/>
        </w:rPr>
        <w:t>法定代表人姓名和职务    法定代表人姓名和职务</w:t>
      </w:r>
    </w:p>
    <w:p w:rsidR="009D1014" w:rsidRPr="00D322B3" w:rsidRDefault="003A2AC0">
      <w:pPr>
        <w:spacing w:line="500" w:lineRule="exact"/>
        <w:rPr>
          <w:rFonts w:ascii="Arial" w:hAnsi="Arial" w:cs="Arial"/>
          <w:sz w:val="24"/>
          <w:u w:val="single"/>
        </w:rPr>
      </w:pPr>
      <w:r w:rsidRPr="00D322B3">
        <w:rPr>
          <w:rFonts w:ascii="Arial" w:hAnsi="Arial" w:cs="Arial" w:hint="eastAsia"/>
          <w:sz w:val="24"/>
        </w:rPr>
        <w:t>日期：日期：</w:t>
      </w:r>
    </w:p>
    <w:p w:rsidR="009D1014" w:rsidRPr="00D322B3" w:rsidRDefault="009D1014">
      <w:pPr>
        <w:spacing w:line="400" w:lineRule="exact"/>
        <w:rPr>
          <w:rFonts w:ascii="宋体" w:hAnsi="宋体" w:cs="Arial"/>
          <w:b/>
          <w:sz w:val="22"/>
          <w:szCs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3A2AC0">
      <w:pPr>
        <w:tabs>
          <w:tab w:val="left" w:pos="0"/>
        </w:tabs>
        <w:adjustRightInd w:val="0"/>
        <w:snapToGrid w:val="0"/>
        <w:spacing w:line="360" w:lineRule="auto"/>
        <w:ind w:firstLineChars="50" w:firstLine="110"/>
        <w:rPr>
          <w:rFonts w:ascii="宋体" w:hAnsi="宋体" w:cs="Arial"/>
          <w:b/>
          <w:bCs/>
          <w:sz w:val="22"/>
          <w:szCs w:val="22"/>
        </w:rPr>
      </w:pPr>
      <w:bookmarkStart w:id="171" w:name="_Toc241404208"/>
      <w:bookmarkStart w:id="172" w:name="_Toc221356957"/>
      <w:bookmarkStart w:id="173" w:name="_Toc239145360"/>
      <w:bookmarkStart w:id="174" w:name="_Toc245191320"/>
      <w:bookmarkStart w:id="175" w:name="_Toc245722287"/>
      <w:bookmarkStart w:id="176" w:name="_Toc246261271"/>
      <w:bookmarkStart w:id="177" w:name="_Toc221356894"/>
      <w:bookmarkStart w:id="178" w:name="_Toc221423625"/>
      <w:bookmarkStart w:id="179" w:name="_Toc222114885"/>
      <w:bookmarkStart w:id="180" w:name="_Toc221374632"/>
      <w:bookmarkStart w:id="181" w:name="_Toc223716004"/>
      <w:r w:rsidRPr="00D322B3">
        <w:rPr>
          <w:rFonts w:ascii="宋体" w:hAnsi="宋体" w:cs="Arial" w:hint="eastAsia"/>
          <w:b/>
          <w:bCs/>
          <w:sz w:val="22"/>
          <w:szCs w:val="22"/>
        </w:rPr>
        <w:t>附件六</w:t>
      </w:r>
    </w:p>
    <w:p w:rsidR="009D1014" w:rsidRPr="00D322B3" w:rsidRDefault="003A2AC0" w:rsidP="006E4955">
      <w:pPr>
        <w:spacing w:afterLines="50"/>
        <w:jc w:val="center"/>
        <w:rPr>
          <w:rFonts w:ascii="宋体" w:hAnsi="宋体"/>
          <w:b/>
          <w:bCs/>
          <w:sz w:val="32"/>
        </w:rPr>
      </w:pPr>
      <w:r w:rsidRPr="00D322B3">
        <w:rPr>
          <w:rFonts w:ascii="宋体" w:hAnsi="宋体" w:hint="eastAsia"/>
          <w:b/>
          <w:bCs/>
          <w:sz w:val="30"/>
        </w:rPr>
        <w:t>设备成套供货清单</w:t>
      </w:r>
    </w:p>
    <w:p w:rsidR="009D1014" w:rsidRPr="00D322B3" w:rsidRDefault="003A2AC0">
      <w:pPr>
        <w:spacing w:line="440" w:lineRule="exact"/>
        <w:jc w:val="center"/>
        <w:rPr>
          <w:rFonts w:ascii="宋体" w:hAnsi="宋体" w:cs="宋体"/>
          <w:b/>
          <w:bCs/>
          <w:sz w:val="28"/>
          <w:szCs w:val="28"/>
        </w:rPr>
      </w:pPr>
      <w:r w:rsidRPr="00D322B3">
        <w:rPr>
          <w:rFonts w:ascii="宋体" w:hAnsi="宋体" w:cs="宋体" w:hint="eastAsia"/>
          <w:b/>
          <w:bCs/>
          <w:sz w:val="28"/>
          <w:szCs w:val="28"/>
        </w:rPr>
        <w:t>（1）设备成套供货清单（或详细配置清单）</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1980"/>
        <w:gridCol w:w="720"/>
        <w:gridCol w:w="900"/>
        <w:gridCol w:w="1440"/>
        <w:gridCol w:w="1440"/>
        <w:gridCol w:w="1080"/>
      </w:tblGrid>
      <w:tr w:rsidR="009D1014" w:rsidRPr="00D322B3">
        <w:trPr>
          <w:trHeight w:val="567"/>
        </w:trPr>
        <w:tc>
          <w:tcPr>
            <w:tcW w:w="828"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序号</w:t>
            </w:r>
          </w:p>
        </w:tc>
        <w:tc>
          <w:tcPr>
            <w:tcW w:w="126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名  称</w:t>
            </w:r>
          </w:p>
        </w:tc>
        <w:tc>
          <w:tcPr>
            <w:tcW w:w="198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品牌、规格型号</w:t>
            </w:r>
          </w:p>
        </w:tc>
        <w:tc>
          <w:tcPr>
            <w:tcW w:w="72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单位</w:t>
            </w:r>
          </w:p>
        </w:tc>
        <w:tc>
          <w:tcPr>
            <w:tcW w:w="90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数量</w:t>
            </w:r>
          </w:p>
        </w:tc>
        <w:tc>
          <w:tcPr>
            <w:tcW w:w="144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原产地</w:t>
            </w:r>
          </w:p>
        </w:tc>
        <w:tc>
          <w:tcPr>
            <w:tcW w:w="144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制造商</w:t>
            </w:r>
          </w:p>
        </w:tc>
        <w:tc>
          <w:tcPr>
            <w:tcW w:w="108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质保期</w:t>
            </w: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bl>
    <w:p w:rsidR="009D1014" w:rsidRPr="00D322B3" w:rsidRDefault="009D1014">
      <w:pPr>
        <w:spacing w:line="380" w:lineRule="exact"/>
        <w:ind w:firstLineChars="2700" w:firstLine="5963"/>
        <w:rPr>
          <w:rFonts w:ascii="宋体" w:hAnsi="宋体" w:cs="宋体"/>
          <w:b/>
          <w:bCs/>
          <w:sz w:val="22"/>
          <w:szCs w:val="22"/>
        </w:rPr>
      </w:pPr>
    </w:p>
    <w:p w:rsidR="009D1014" w:rsidRPr="00D322B3" w:rsidRDefault="003A2AC0">
      <w:pPr>
        <w:spacing w:line="440" w:lineRule="exact"/>
        <w:jc w:val="center"/>
        <w:rPr>
          <w:rFonts w:ascii="宋体" w:hAnsi="宋体" w:cs="宋体"/>
          <w:b/>
          <w:bCs/>
          <w:sz w:val="28"/>
          <w:szCs w:val="28"/>
        </w:rPr>
      </w:pPr>
      <w:r w:rsidRPr="00D322B3">
        <w:rPr>
          <w:rFonts w:ascii="宋体" w:hAnsi="宋体" w:cs="宋体" w:hint="eastAsia"/>
          <w:b/>
          <w:bCs/>
          <w:sz w:val="28"/>
          <w:szCs w:val="28"/>
        </w:rPr>
        <w:t>（2）随机备品备件、易损易耗件、耗材和专用工具清单</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328"/>
        <w:gridCol w:w="1470"/>
        <w:gridCol w:w="931"/>
        <w:gridCol w:w="2340"/>
        <w:gridCol w:w="1570"/>
      </w:tblGrid>
      <w:tr w:rsidR="009D1014" w:rsidRPr="00D322B3">
        <w:trPr>
          <w:trHeight w:val="567"/>
        </w:trPr>
        <w:tc>
          <w:tcPr>
            <w:tcW w:w="959"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序号</w:t>
            </w:r>
          </w:p>
        </w:tc>
        <w:tc>
          <w:tcPr>
            <w:tcW w:w="2328"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名  称</w:t>
            </w:r>
          </w:p>
        </w:tc>
        <w:tc>
          <w:tcPr>
            <w:tcW w:w="147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型号规格</w:t>
            </w:r>
          </w:p>
        </w:tc>
        <w:tc>
          <w:tcPr>
            <w:tcW w:w="931"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数量</w:t>
            </w:r>
          </w:p>
        </w:tc>
        <w:tc>
          <w:tcPr>
            <w:tcW w:w="234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原产地/制造商</w:t>
            </w:r>
          </w:p>
        </w:tc>
        <w:tc>
          <w:tcPr>
            <w:tcW w:w="157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备注</w:t>
            </w: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bl>
    <w:p w:rsidR="009D1014" w:rsidRPr="00D322B3" w:rsidRDefault="003A2AC0">
      <w:pPr>
        <w:spacing w:line="440" w:lineRule="exact"/>
        <w:jc w:val="left"/>
        <w:rPr>
          <w:rFonts w:ascii="宋体" w:hAnsi="宋体" w:cs="宋体"/>
          <w:b/>
          <w:bCs/>
          <w:sz w:val="22"/>
          <w:szCs w:val="22"/>
        </w:rPr>
      </w:pPr>
      <w:r w:rsidRPr="00D322B3">
        <w:rPr>
          <w:rFonts w:ascii="宋体" w:hAnsi="宋体" w:cs="宋体" w:hint="eastAsia"/>
          <w:b/>
          <w:bCs/>
          <w:sz w:val="22"/>
          <w:szCs w:val="22"/>
        </w:rPr>
        <w:t>注：投标人可按以上表格形式进行复制、附在技术标内。</w:t>
      </w:r>
    </w:p>
    <w:p w:rsidR="009D1014" w:rsidRPr="00D322B3" w:rsidRDefault="009D1014">
      <w:pPr>
        <w:spacing w:line="440" w:lineRule="exact"/>
        <w:jc w:val="left"/>
        <w:rPr>
          <w:rFonts w:ascii="宋体" w:hAnsi="宋体" w:cs="宋体"/>
          <w:b/>
          <w:bCs/>
          <w:sz w:val="22"/>
          <w:szCs w:val="22"/>
        </w:rPr>
      </w:pPr>
    </w:p>
    <w:p w:rsidR="009D1014" w:rsidRPr="00D322B3" w:rsidRDefault="009D1014">
      <w:pPr>
        <w:spacing w:line="440" w:lineRule="exact"/>
        <w:jc w:val="left"/>
        <w:rPr>
          <w:rFonts w:ascii="宋体" w:hAnsi="宋体" w:cs="宋体"/>
          <w:b/>
          <w:bCs/>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9D1014" w:rsidP="006E4955">
      <w:pPr>
        <w:spacing w:beforeLines="50" w:afterLines="50"/>
        <w:ind w:right="-10" w:firstLineChars="2004" w:firstLine="4409"/>
        <w:rPr>
          <w:rFonts w:ascii="宋体" w:hAnsi="宋体" w:cs="Arial"/>
          <w:sz w:val="22"/>
          <w:szCs w:val="22"/>
        </w:rPr>
      </w:pPr>
    </w:p>
    <w:p w:rsidR="009D1014" w:rsidRPr="00D322B3"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D322B3"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D322B3" w:rsidRDefault="003A2AC0">
      <w:pPr>
        <w:spacing w:line="380" w:lineRule="exact"/>
        <w:rPr>
          <w:rFonts w:ascii="宋体" w:hAnsi="宋体" w:cs="Arial"/>
          <w:b/>
          <w:sz w:val="22"/>
          <w:szCs w:val="22"/>
        </w:rPr>
      </w:pPr>
      <w:r w:rsidRPr="00D322B3">
        <w:rPr>
          <w:rFonts w:ascii="宋体" w:hAnsi="宋体" w:hint="eastAsia"/>
          <w:b/>
          <w:bCs/>
          <w:sz w:val="22"/>
          <w:szCs w:val="22"/>
        </w:rPr>
        <w:br w:type="page"/>
      </w:r>
      <w:r w:rsidRPr="00D322B3">
        <w:rPr>
          <w:rFonts w:ascii="宋体" w:hAnsi="宋体" w:cs="Arial" w:hint="eastAsia"/>
          <w:b/>
          <w:sz w:val="22"/>
          <w:szCs w:val="22"/>
        </w:rPr>
        <w:lastRenderedPageBreak/>
        <w:t>附件七</w:t>
      </w:r>
    </w:p>
    <w:p w:rsidR="009D1014" w:rsidRPr="00D322B3" w:rsidRDefault="009D1014">
      <w:pPr>
        <w:spacing w:line="500" w:lineRule="exact"/>
        <w:rPr>
          <w:rFonts w:ascii="宋体" w:hAnsi="宋体" w:cs="Arial"/>
          <w:sz w:val="28"/>
        </w:rPr>
      </w:pPr>
    </w:p>
    <w:p w:rsidR="009D1014" w:rsidRPr="00D322B3" w:rsidRDefault="003A2AC0">
      <w:pPr>
        <w:adjustRightInd w:val="0"/>
        <w:snapToGrid w:val="0"/>
        <w:spacing w:line="360" w:lineRule="auto"/>
        <w:jc w:val="center"/>
        <w:rPr>
          <w:rFonts w:ascii="宋体" w:hAnsi="宋体"/>
          <w:b/>
          <w:sz w:val="24"/>
        </w:rPr>
      </w:pPr>
      <w:r w:rsidRPr="00D322B3">
        <w:rPr>
          <w:rFonts w:ascii="宋体" w:hAnsi="宋体" w:hint="eastAsia"/>
          <w:b/>
          <w:sz w:val="24"/>
        </w:rPr>
        <w:t>2017年1月至今类似项目业绩表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3380"/>
        <w:gridCol w:w="2111"/>
        <w:gridCol w:w="2956"/>
      </w:tblGrid>
      <w:tr w:rsidR="009D1014" w:rsidRPr="00D322B3">
        <w:trPr>
          <w:trHeight w:val="680"/>
        </w:trPr>
        <w:tc>
          <w:tcPr>
            <w:tcW w:w="1407"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序号</w:t>
            </w:r>
          </w:p>
        </w:tc>
        <w:tc>
          <w:tcPr>
            <w:tcW w:w="3380"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用户名称</w:t>
            </w:r>
          </w:p>
        </w:tc>
        <w:tc>
          <w:tcPr>
            <w:tcW w:w="2111"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金额</w:t>
            </w:r>
          </w:p>
        </w:tc>
        <w:tc>
          <w:tcPr>
            <w:tcW w:w="2956"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面积</w:t>
            </w: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bl>
    <w:p w:rsidR="009D1014" w:rsidRPr="00D322B3" w:rsidRDefault="009D1014">
      <w:pPr>
        <w:spacing w:line="400" w:lineRule="atLeast"/>
        <w:jc w:val="center"/>
        <w:rPr>
          <w:rFonts w:ascii="宋体" w:hAnsi="宋体" w:cs="Arial"/>
          <w:sz w:val="22"/>
          <w:szCs w:val="22"/>
        </w:rPr>
      </w:pPr>
    </w:p>
    <w:p w:rsidR="009D1014" w:rsidRPr="00D322B3" w:rsidRDefault="003A2AC0">
      <w:pPr>
        <w:spacing w:line="500" w:lineRule="exact"/>
        <w:rPr>
          <w:rFonts w:ascii="宋体" w:hAnsi="宋体" w:cs="Arial"/>
          <w:sz w:val="22"/>
          <w:szCs w:val="22"/>
        </w:rPr>
      </w:pPr>
      <w:r w:rsidRPr="00D322B3">
        <w:rPr>
          <w:rFonts w:ascii="宋体" w:hAnsi="宋体" w:cs="Arial" w:hint="eastAsia"/>
          <w:sz w:val="22"/>
          <w:szCs w:val="22"/>
        </w:rPr>
        <w:t>注：</w:t>
      </w:r>
    </w:p>
    <w:p w:rsidR="009D1014" w:rsidRPr="00D322B3" w:rsidRDefault="003A2AC0">
      <w:pPr>
        <w:spacing w:line="500" w:lineRule="exact"/>
        <w:rPr>
          <w:rFonts w:ascii="宋体" w:hAnsi="宋体" w:cs="Arial"/>
          <w:sz w:val="22"/>
          <w:szCs w:val="22"/>
        </w:rPr>
      </w:pPr>
      <w:r w:rsidRPr="00D322B3">
        <w:rPr>
          <w:rFonts w:ascii="宋体" w:hAnsi="宋体" w:cs="Arial" w:hint="eastAsia"/>
          <w:sz w:val="22"/>
          <w:szCs w:val="22"/>
        </w:rPr>
        <w:t>1. 此表仅提供了表格形式，投标人应根据需要准备足够数量的表格来填写；</w:t>
      </w:r>
    </w:p>
    <w:p w:rsidR="009D1014" w:rsidRPr="00D322B3" w:rsidRDefault="003A2AC0">
      <w:pPr>
        <w:tabs>
          <w:tab w:val="left" w:pos="5355"/>
        </w:tabs>
        <w:spacing w:line="430" w:lineRule="exact"/>
        <w:rPr>
          <w:rFonts w:ascii="宋体" w:hAnsi="宋体"/>
          <w:sz w:val="22"/>
          <w:szCs w:val="22"/>
        </w:rPr>
      </w:pPr>
      <w:r w:rsidRPr="00D322B3">
        <w:rPr>
          <w:rFonts w:ascii="宋体" w:hAnsi="宋体" w:hint="eastAsia"/>
          <w:sz w:val="22"/>
          <w:szCs w:val="22"/>
        </w:rPr>
        <w:t>2、</w:t>
      </w:r>
      <w:r w:rsidRPr="00D322B3">
        <w:rPr>
          <w:rFonts w:ascii="宋体" w:hAnsi="宋体" w:hint="eastAsia"/>
          <w:b/>
          <w:sz w:val="22"/>
          <w:szCs w:val="22"/>
        </w:rPr>
        <w:t>有效业绩界定需同时满足以下要求，否则评审是不予认可：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投标人需提供业绩证明材料，以合同为准；</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业绩需为2017年1月1日至今的业绩，合同内需体现相关信息；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同类业绩指扫路车业绩，合同内需体现相关信息；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合同内需体现合同金额等相关信息；</w:t>
      </w:r>
    </w:p>
    <w:p w:rsidR="009D1014" w:rsidRPr="00D322B3" w:rsidRDefault="003A2AC0">
      <w:pPr>
        <w:spacing w:line="500" w:lineRule="exact"/>
        <w:rPr>
          <w:rFonts w:ascii="宋体" w:hAnsi="宋体" w:cs="Arial"/>
          <w:b/>
          <w:bCs/>
          <w:sz w:val="22"/>
          <w:szCs w:val="22"/>
          <w:u w:val="single"/>
        </w:rPr>
      </w:pPr>
      <w:r w:rsidRPr="00D322B3">
        <w:rPr>
          <w:rFonts w:ascii="宋体" w:hAnsi="宋体" w:cs="Arial" w:hint="eastAsia"/>
          <w:b/>
          <w:sz w:val="22"/>
          <w:szCs w:val="22"/>
          <w:u w:val="single"/>
        </w:rPr>
        <w:t>3.</w:t>
      </w:r>
      <w:r w:rsidRPr="00D322B3">
        <w:rPr>
          <w:rFonts w:ascii="宋体" w:hAnsi="宋体" w:cs="Arial" w:hint="eastAsia"/>
          <w:b/>
          <w:bCs/>
          <w:sz w:val="22"/>
          <w:szCs w:val="22"/>
          <w:u w:val="single"/>
        </w:rPr>
        <w:t>投标人不按此要求填写此项内容或未提供业绩证明材料将视为无业绩。</w:t>
      </w:r>
    </w:p>
    <w:p w:rsidR="009D1014" w:rsidRPr="00D322B3" w:rsidRDefault="009D1014">
      <w:pPr>
        <w:pStyle w:val="ab"/>
        <w:spacing w:line="500" w:lineRule="exact"/>
        <w:rPr>
          <w:rFonts w:hAnsi="宋体" w:cs="Arial"/>
          <w:b/>
          <w:bCs/>
          <w:sz w:val="22"/>
          <w:szCs w:val="22"/>
          <w:u w:val="thick"/>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9D1014">
      <w:pPr>
        <w:spacing w:line="380" w:lineRule="exact"/>
        <w:rPr>
          <w:rFonts w:ascii="宋体" w:hAnsi="宋体" w:cs="Arial"/>
          <w:bCs/>
          <w:sz w:val="24"/>
        </w:rPr>
      </w:pPr>
    </w:p>
    <w:p w:rsidR="009D1014" w:rsidRPr="00D322B3" w:rsidRDefault="009D1014">
      <w:pPr>
        <w:jc w:val="left"/>
        <w:rPr>
          <w:rFonts w:ascii="宋体" w:hAnsi="宋体" w:cs="Arial"/>
          <w:b/>
          <w:bCs/>
          <w:sz w:val="24"/>
        </w:rPr>
      </w:pPr>
    </w:p>
    <w:p w:rsidR="009D1014" w:rsidRPr="00D322B3" w:rsidRDefault="003A2AC0">
      <w:pPr>
        <w:pStyle w:val="1"/>
        <w:rPr>
          <w:rFonts w:ascii="宋体" w:eastAsia="宋体" w:hAnsi="宋体" w:cs="Arial"/>
          <w:sz w:val="36"/>
          <w:szCs w:val="36"/>
        </w:rPr>
      </w:pPr>
      <w:r w:rsidRPr="00D322B3">
        <w:rPr>
          <w:rFonts w:ascii="宋体" w:eastAsia="宋体" w:hAnsi="宋体" w:hint="eastAsia"/>
          <w:sz w:val="22"/>
        </w:rPr>
        <w:br w:type="page"/>
      </w:r>
      <w:bookmarkStart w:id="182" w:name="_Toc14955269"/>
      <w:bookmarkStart w:id="183" w:name="_Toc249758871"/>
      <w:bookmarkStart w:id="184" w:name="_Toc262105510"/>
      <w:bookmarkStart w:id="185" w:name="_Toc262049425"/>
      <w:bookmarkStart w:id="186" w:name="_Toc249758721"/>
      <w:r w:rsidRPr="00D322B3">
        <w:rPr>
          <w:rFonts w:ascii="宋体" w:eastAsia="宋体" w:hAnsi="宋体" w:cs="Arial" w:hint="eastAsia"/>
          <w:sz w:val="36"/>
          <w:szCs w:val="36"/>
        </w:rPr>
        <w:lastRenderedPageBreak/>
        <w:t>第四部分   招标内容及要求</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D1014" w:rsidRPr="00D322B3" w:rsidRDefault="009D1014">
      <w:pPr>
        <w:spacing w:line="360" w:lineRule="auto"/>
        <w:rPr>
          <w:rFonts w:ascii="宋体" w:hAnsi="宋体"/>
          <w:b/>
          <w:bCs/>
          <w:sz w:val="28"/>
          <w:szCs w:val="28"/>
        </w:rPr>
      </w:pPr>
    </w:p>
    <w:p w:rsidR="009D1014" w:rsidRPr="00D322B3" w:rsidRDefault="003A2AC0" w:rsidP="006E4955">
      <w:pPr>
        <w:numPr>
          <w:ilvl w:val="1"/>
          <w:numId w:val="30"/>
        </w:numPr>
        <w:spacing w:beforeLines="50" w:afterLines="50"/>
        <w:rPr>
          <w:rFonts w:ascii="宋体" w:hAnsi="宋体"/>
          <w:b/>
          <w:bCs/>
          <w:sz w:val="22"/>
          <w:szCs w:val="22"/>
        </w:rPr>
      </w:pPr>
      <w:r w:rsidRPr="00D322B3">
        <w:rPr>
          <w:rFonts w:ascii="宋体" w:hAnsi="宋体" w:hint="eastAsia"/>
          <w:b/>
          <w:bCs/>
          <w:sz w:val="22"/>
          <w:szCs w:val="22"/>
        </w:rPr>
        <w:t>概要</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b/>
          <w:sz w:val="22"/>
          <w:szCs w:val="22"/>
        </w:rPr>
      </w:pPr>
      <w:r w:rsidRPr="00D322B3">
        <w:rPr>
          <w:rFonts w:ascii="宋体" w:hAnsi="宋体" w:hint="eastAsia"/>
          <w:b/>
          <w:sz w:val="22"/>
          <w:szCs w:val="22"/>
        </w:rPr>
        <w:t>投标人必须对全部招标内容进行投标，不允许只对其中部分内容进行投标，谢绝联合投标。</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所投产品如与采购要求有细微偏差，业主将有权要求制造商调整偏差，并不改变投标价格。</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所投</w:t>
      </w:r>
      <w:r w:rsidRPr="00D322B3">
        <w:rPr>
          <w:rFonts w:ascii="Arial" w:hAnsi="宋体" w:cs="Arial"/>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sidRPr="00D322B3">
        <w:rPr>
          <w:rFonts w:ascii="宋体" w:hAnsi="宋体" w:hint="eastAsia"/>
          <w:sz w:val="22"/>
          <w:szCs w:val="22"/>
        </w:rPr>
        <w:t>。</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投标人须对投标文件中涉及到的专利负责，并保证不伤害招标人的利益。在法律范围内，所有文字、商标和技术侵权造成的相关费用，招标人概不负责。</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hAnsi="宋体" w:cs="宋体" w:hint="eastAsia"/>
          <w:b/>
          <w:sz w:val="22"/>
          <w:szCs w:val="22"/>
        </w:rPr>
        <w:t>技术参数中带</w:t>
      </w:r>
      <w:r w:rsidRPr="00D322B3">
        <w:rPr>
          <w:rFonts w:ascii="宋体" w:hAnsi="宋体" w:hint="eastAsia"/>
          <w:sz w:val="22"/>
          <w:szCs w:val="22"/>
        </w:rPr>
        <w:t>★</w:t>
      </w:r>
      <w:r w:rsidRPr="00D322B3">
        <w:rPr>
          <w:rFonts w:hAnsi="宋体" w:cs="宋体" w:hint="eastAsia"/>
          <w:b/>
          <w:sz w:val="22"/>
          <w:szCs w:val="22"/>
        </w:rPr>
        <w:t>号部分为必须满足或优于，否则视为无效投标。</w:t>
      </w:r>
    </w:p>
    <w:p w:rsidR="009D1014" w:rsidRPr="00D322B3" w:rsidRDefault="003A2AC0" w:rsidP="006E4955">
      <w:pPr>
        <w:numPr>
          <w:ilvl w:val="1"/>
          <w:numId w:val="30"/>
        </w:numPr>
        <w:spacing w:beforeLines="50" w:afterLines="50"/>
        <w:rPr>
          <w:rFonts w:ascii="宋体" w:hAnsi="宋体"/>
          <w:b/>
          <w:bCs/>
          <w:sz w:val="22"/>
          <w:szCs w:val="22"/>
        </w:rPr>
      </w:pPr>
      <w:r w:rsidRPr="00D322B3">
        <w:rPr>
          <w:rFonts w:ascii="宋体" w:hAnsi="宋体" w:hint="eastAsia"/>
          <w:b/>
          <w:bCs/>
          <w:sz w:val="22"/>
          <w:szCs w:val="22"/>
        </w:rPr>
        <w:t>采购清单</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4670"/>
        <w:gridCol w:w="1991"/>
        <w:gridCol w:w="1991"/>
      </w:tblGrid>
      <w:tr w:rsidR="009D1014" w:rsidRPr="00D322B3">
        <w:trPr>
          <w:trHeight w:val="819"/>
          <w:jc w:val="center"/>
        </w:trPr>
        <w:tc>
          <w:tcPr>
            <w:tcW w:w="755"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序号</w:t>
            </w:r>
          </w:p>
        </w:tc>
        <w:tc>
          <w:tcPr>
            <w:tcW w:w="4670"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采购内容</w:t>
            </w:r>
          </w:p>
        </w:tc>
        <w:tc>
          <w:tcPr>
            <w:tcW w:w="1991"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数量</w:t>
            </w:r>
          </w:p>
        </w:tc>
        <w:tc>
          <w:tcPr>
            <w:tcW w:w="1991"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预算金额</w:t>
            </w:r>
          </w:p>
        </w:tc>
      </w:tr>
      <w:tr w:rsidR="009D1014" w:rsidRPr="00D322B3">
        <w:trPr>
          <w:trHeight w:val="1111"/>
          <w:jc w:val="center"/>
        </w:trPr>
        <w:tc>
          <w:tcPr>
            <w:tcW w:w="755"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4670"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扫路车</w:t>
            </w:r>
          </w:p>
        </w:tc>
        <w:tc>
          <w:tcPr>
            <w:tcW w:w="1991"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2辆</w:t>
            </w:r>
          </w:p>
        </w:tc>
        <w:tc>
          <w:tcPr>
            <w:tcW w:w="1991"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116万元</w:t>
            </w:r>
          </w:p>
        </w:tc>
      </w:tr>
    </w:tbl>
    <w:p w:rsidR="009D1014" w:rsidRPr="00D322B3" w:rsidRDefault="003A2AC0" w:rsidP="006E4955">
      <w:pPr>
        <w:numPr>
          <w:ilvl w:val="1"/>
          <w:numId w:val="30"/>
        </w:numPr>
        <w:spacing w:beforeLines="50" w:afterLines="50"/>
        <w:rPr>
          <w:rFonts w:ascii="宋体" w:hAnsi="宋体"/>
          <w:b/>
          <w:bCs/>
          <w:sz w:val="22"/>
          <w:szCs w:val="22"/>
        </w:rPr>
      </w:pPr>
      <w:bookmarkStart w:id="187" w:name="OLE_LINK1"/>
      <w:r w:rsidRPr="00D322B3">
        <w:rPr>
          <w:rFonts w:ascii="宋体" w:hAnsi="宋体" w:hint="eastAsia"/>
          <w:b/>
          <w:bCs/>
          <w:sz w:val="22"/>
          <w:szCs w:val="22"/>
        </w:rPr>
        <w:t>货物规格及主要参数</w:t>
      </w:r>
      <w:bookmarkEnd w:id="187"/>
    </w:p>
    <w:p w:rsidR="009D1014" w:rsidRPr="00D322B3" w:rsidRDefault="003A2AC0">
      <w:pPr>
        <w:rPr>
          <w:rFonts w:ascii="宋体" w:hAnsi="宋体"/>
          <w:b/>
          <w:bCs/>
          <w:sz w:val="24"/>
        </w:rPr>
      </w:pPr>
      <w:r w:rsidRPr="00D322B3">
        <w:rPr>
          <w:rFonts w:ascii="宋体" w:hAnsi="宋体" w:hint="eastAsia"/>
          <w:b/>
          <w:bCs/>
          <w:sz w:val="24"/>
        </w:rPr>
        <w:t>（1）扫路车主要技术参数要求</w:t>
      </w:r>
    </w:p>
    <w:p w:rsidR="009D1014" w:rsidRPr="00D322B3" w:rsidRDefault="009D1014">
      <w:pPr>
        <w:spacing w:line="440" w:lineRule="exact"/>
        <w:rPr>
          <w:rFonts w:ascii="宋体" w:hAnsi="宋体"/>
          <w:sz w:val="22"/>
          <w:szCs w:val="22"/>
        </w:rPr>
      </w:pPr>
    </w:p>
    <w:tbl>
      <w:tblPr>
        <w:tblW w:w="9310" w:type="dxa"/>
        <w:tblLayout w:type="fixed"/>
        <w:tblCellMar>
          <w:top w:w="15" w:type="dxa"/>
          <w:left w:w="15" w:type="dxa"/>
          <w:bottom w:w="15" w:type="dxa"/>
          <w:right w:w="15" w:type="dxa"/>
        </w:tblCellMar>
        <w:tblLook w:val="04A0"/>
      </w:tblPr>
      <w:tblGrid>
        <w:gridCol w:w="3843"/>
        <w:gridCol w:w="5467"/>
      </w:tblGrid>
      <w:tr w:rsidR="009D1014" w:rsidRPr="00D322B3">
        <w:trPr>
          <w:trHeight w:val="37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项目名称</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参数要求</w:t>
            </w:r>
          </w:p>
        </w:tc>
      </w:tr>
      <w:tr w:rsidR="009D1014" w:rsidRPr="00D322B3">
        <w:trPr>
          <w:trHeight w:val="233"/>
        </w:trPr>
        <w:tc>
          <w:tcPr>
            <w:tcW w:w="3843" w:type="dxa"/>
            <w:tcBorders>
              <w:top w:val="single" w:sz="4" w:space="0" w:color="000000"/>
              <w:left w:val="single" w:sz="4" w:space="0" w:color="000000"/>
              <w:bottom w:val="single" w:sz="4" w:space="0" w:color="auto"/>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外型尺寸（长×宽×高）（mm）</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≥8470×2490×3075</w:t>
            </w:r>
          </w:p>
        </w:tc>
      </w:tr>
      <w:tr w:rsidR="009D1014" w:rsidRPr="00D322B3">
        <w:trPr>
          <w:trHeight w:val="202"/>
        </w:trPr>
        <w:tc>
          <w:tcPr>
            <w:tcW w:w="3843" w:type="dxa"/>
            <w:tcBorders>
              <w:top w:val="single" w:sz="4" w:space="0" w:color="auto"/>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底盘发动机功率（kW/ r/min)</w:t>
            </w:r>
          </w:p>
        </w:tc>
        <w:tc>
          <w:tcPr>
            <w:tcW w:w="5467" w:type="dxa"/>
            <w:tcBorders>
              <w:top w:val="single" w:sz="4" w:space="0" w:color="auto"/>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≥169 ∕ 2300</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副发动机功率 （kW/ r/min）</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≥119 / 2200</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底盘轴距（m）</w:t>
            </w:r>
          </w:p>
        </w:tc>
        <w:tc>
          <w:tcPr>
            <w:tcW w:w="546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≥5</w:t>
            </w:r>
          </w:p>
        </w:tc>
      </w:tr>
      <w:tr w:rsidR="009D1014" w:rsidRPr="00D322B3">
        <w:trPr>
          <w:trHeight w:val="292"/>
        </w:trPr>
        <w:tc>
          <w:tcPr>
            <w:tcW w:w="38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★总质量（kg）</w:t>
            </w:r>
          </w:p>
        </w:tc>
        <w:tc>
          <w:tcPr>
            <w:tcW w:w="5467"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≥18000</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★整备质量（kg）</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≥11390（提供工信部公告为准）</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★额定质量（kg）</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≥6185提供工信部公告为准）</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接近角/离去角（°）</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≥17/7（提供工信部公告为准）</w:t>
            </w:r>
          </w:p>
        </w:tc>
      </w:tr>
      <w:tr w:rsidR="009D1014" w:rsidRPr="00D322B3">
        <w:trPr>
          <w:trHeight w:val="384"/>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前悬/后悬（mm）</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≥1400/2070（提供工信部公告为准）</w:t>
            </w:r>
          </w:p>
        </w:tc>
      </w:tr>
      <w:tr w:rsidR="009D1014" w:rsidRPr="00D322B3">
        <w:trPr>
          <w:trHeight w:val="247"/>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最高行驶速度（km/h）</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w:t>
            </w:r>
            <w:r w:rsidRPr="00D322B3">
              <w:rPr>
                <w:rFonts w:ascii="宋体" w:hAnsi="宋体"/>
                <w:sz w:val="22"/>
                <w:szCs w:val="22"/>
              </w:rPr>
              <w:t>98</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最大清扫宽度（m）</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≥3.5</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lastRenderedPageBreak/>
              <w:t>▲</w:t>
            </w:r>
            <w:r w:rsidRPr="00D322B3">
              <w:rPr>
                <w:rFonts w:ascii="宋体" w:hAnsi="宋体" w:hint="eastAsia"/>
                <w:sz w:val="22"/>
                <w:szCs w:val="22"/>
              </w:rPr>
              <w:t>清扫速度（km/h）</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≥5～20</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最大清扫能力 (m2/h)</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≥70000</w:t>
            </w:r>
          </w:p>
        </w:tc>
      </w:tr>
      <w:tr w:rsidR="009D1014" w:rsidRPr="00D322B3">
        <w:trPr>
          <w:trHeight w:val="285"/>
        </w:trPr>
        <w:tc>
          <w:tcPr>
            <w:tcW w:w="3843"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最大吸入粒度      mm</w:t>
            </w:r>
          </w:p>
        </w:tc>
        <w:tc>
          <w:tcPr>
            <w:tcW w:w="5467" w:type="dxa"/>
            <w:tcBorders>
              <w:top w:val="single" w:sz="4" w:space="0" w:color="000000"/>
              <w:left w:val="single" w:sz="4" w:space="0" w:color="000000"/>
              <w:bottom w:val="single" w:sz="4" w:space="0" w:color="000000"/>
              <w:right w:val="single" w:sz="4" w:space="0" w:color="000000"/>
            </w:tcBorders>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≥120</w:t>
            </w:r>
          </w:p>
        </w:tc>
      </w:tr>
      <w:tr w:rsidR="009D1014" w:rsidRPr="00D322B3">
        <w:trPr>
          <w:trHeight w:val="187"/>
        </w:trPr>
        <w:tc>
          <w:tcPr>
            <w:tcW w:w="3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清扫效率 (%)</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≥90</w:t>
            </w:r>
          </w:p>
        </w:tc>
      </w:tr>
      <w:tr w:rsidR="009D1014" w:rsidRPr="00D322B3">
        <w:trPr>
          <w:trHeight w:val="290"/>
        </w:trPr>
        <w:tc>
          <w:tcPr>
            <w:tcW w:w="3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★垃圾箱总容积（m3）</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≥8 （验收指标）</w:t>
            </w:r>
          </w:p>
        </w:tc>
      </w:tr>
      <w:tr w:rsidR="009D1014" w:rsidRPr="00D322B3">
        <w:trPr>
          <w:trHeight w:val="239"/>
        </w:trPr>
        <w:tc>
          <w:tcPr>
            <w:tcW w:w="3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★清水箱容积（m3）</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≥4.5（验收指标）</w:t>
            </w:r>
          </w:p>
        </w:tc>
      </w:tr>
      <w:tr w:rsidR="009D1014" w:rsidRPr="00D322B3">
        <w:trPr>
          <w:trHeight w:val="201"/>
        </w:trPr>
        <w:tc>
          <w:tcPr>
            <w:tcW w:w="3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1014" w:rsidRPr="00D322B3" w:rsidRDefault="003A2AC0">
            <w:pPr>
              <w:jc w:val="center"/>
              <w:rPr>
                <w:rFonts w:ascii="宋体" w:hAnsi="宋体"/>
                <w:sz w:val="22"/>
                <w:szCs w:val="22"/>
              </w:rPr>
            </w:pPr>
            <w:r w:rsidRPr="00D322B3">
              <w:rPr>
                <w:rFonts w:asciiTheme="minorEastAsia" w:eastAsiaTheme="minorEastAsia" w:hAnsiTheme="minorEastAsia" w:cstheme="minorEastAsia" w:hint="eastAsia"/>
                <w:snapToGrid w:val="0"/>
                <w:sz w:val="22"/>
                <w:szCs w:val="22"/>
              </w:rPr>
              <w:t>▲</w:t>
            </w:r>
            <w:r w:rsidRPr="00D322B3">
              <w:rPr>
                <w:rFonts w:ascii="宋体" w:hAnsi="宋体" w:hint="eastAsia"/>
                <w:sz w:val="22"/>
                <w:szCs w:val="22"/>
              </w:rPr>
              <w:t>卸料角（°）</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≥45</w:t>
            </w:r>
          </w:p>
        </w:tc>
      </w:tr>
      <w:tr w:rsidR="009D1014" w:rsidRPr="00D322B3">
        <w:trPr>
          <w:trHeight w:val="201"/>
        </w:trPr>
        <w:tc>
          <w:tcPr>
            <w:tcW w:w="3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★车身颜色</w:t>
            </w:r>
          </w:p>
        </w:tc>
        <w:tc>
          <w:tcPr>
            <w:tcW w:w="54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工程黄</w:t>
            </w:r>
          </w:p>
        </w:tc>
      </w:tr>
    </w:tbl>
    <w:p w:rsidR="009D1014" w:rsidRPr="00D322B3" w:rsidRDefault="003A2AC0">
      <w:pPr>
        <w:widowControl/>
        <w:autoSpaceDE w:val="0"/>
        <w:autoSpaceDN w:val="0"/>
        <w:adjustRightInd w:val="0"/>
        <w:spacing w:line="440" w:lineRule="exact"/>
        <w:textAlignment w:val="bottom"/>
        <w:rPr>
          <w:rFonts w:ascii="宋体" w:hAnsi="宋体" w:cs="宋体"/>
          <w:b/>
          <w:sz w:val="22"/>
          <w:szCs w:val="22"/>
        </w:rPr>
      </w:pPr>
      <w:r w:rsidRPr="00D322B3">
        <w:rPr>
          <w:rFonts w:ascii="宋体" w:hAnsi="宋体" w:cs="宋体" w:hint="eastAsia"/>
          <w:b/>
          <w:sz w:val="22"/>
          <w:szCs w:val="22"/>
        </w:rPr>
        <w:t>（2）主要技术要求</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1）清水箱、垃圾箱采用瓦棱式曲面造型，整车造型新颖、美观。</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2）采用吸扫结合、湿式除尘的方式对路面进行清扫、保洁作业。</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3）★采用副发动机驱动风机及作业装置；副发动机离合器操纵装置，能保证副发动机空载启动和停机时与风机的自动脱离，降低对副发动机的冲击。（提供图片等材料进行技术说明，验收指标）</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4）作业装置采用“中置四盘刷＋后置吸嘴”的对称布置形式，方便道路左、右两边路沿清扫。</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5）★清扫装置伸缩采用液压控制，具有遇障自动避让保护和自动复位功能，遇到障碍物后自动回缩，越过障碍物后自动复位，有效地解决了清扫装置易碰损的问题。（提供彩图，验收指标）</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6）采用高灵敏度的气控扫刷自适应系统，使扫刷的接地压力始终保持恒定。扫刷的接地压力可以通过气压调节阀自动调整，扫刷磨损后扫盘升降灵活自如、清扫效果好、扫丝磨损更少。</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7）扫盘转速可根据不同清扫工况选择高、中、低三档，既保证在各种污染状况下都有良好的清扫效果，又可降低运行成本。</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8）左、右前扫可独立或联动工作,即左、右前扫可以单独一个工作，也可以同时工作。</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9）、全浮动吸嘴，吸嘴能随地面状况自动找平。吸嘴清扫能力大，清扫速度快。</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10）、★气控式吸嘴开度控制机构，必要时能调整吸嘴前部的开口大小，同时抽吸路面上的树叶、矿泉水 瓶、塑料饭盒等体积较大的垃圾物。（提供彩图等资料进行技术说明，验收指标）</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11）、垃圾箱升降采用双油缸驱动，并设有双安全支撑杆，维修副发动机及其它部件时安全可靠。</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12）、清水箱采用了“一个前置清水箱+两个工程塑料清水箱”组成的分体式大容积清水箱结构，总体布局和轴荷分配更加合理。水箱容积达到4.5 m3、一次性加水后连续清扫作业时间更长。驾驶室与副发动机通过前清水箱隔离，噪声更小，驾驶更舒适。（提供彩图）</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13）、★垃圾箱整体采用单层不锈钢结构，其底板采用大平面斜置底板，倾泄垃圾快捷干净。 （提供彩图，验收指标）</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14）、液压系统采用叠加式电磁液压阀组高度集成，排列整齐，工作可靠，维护方便。</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15）、电气控制采用集成模块化CAN智能总线控制系统，面板具有故障诊断、语音报警、数字测试、副发动机转速、水温、操作工况等的实时显示与监控功能，作业状态一目了然，维护方便。图形化操作杆、键，操作简捷明了、准确可靠。（提供彩图）</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lastRenderedPageBreak/>
        <w:t>16）、★设置了由副发动机取力和底盘取力的双动力元件的液压系统，在副发动机停机时，可通过底盘取力实现垃圾箱倾翻卸料和扫盘、吸嘴的提升。液压集成块分开设置，分别控制，避免联带故障，方便使用和维修。</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17）、★</w:t>
      </w:r>
      <w:r w:rsidRPr="00D322B3">
        <w:rPr>
          <w:rFonts w:hint="eastAsia"/>
          <w:bCs/>
        </w:rPr>
        <w:t>液压系统采用叠加式电磁液压阀组高度集成，排列整齐，工作可靠，维护方便。液压油箱可选装有液位报警器及防漏尽装置。</w:t>
      </w:r>
      <w:r w:rsidRPr="00D322B3">
        <w:rPr>
          <w:rFonts w:ascii="宋体" w:hAnsi="宋体" w:cs="宋体" w:hint="eastAsia"/>
          <w:bCs/>
          <w:sz w:val="22"/>
          <w:szCs w:val="22"/>
        </w:rPr>
        <w:t>（提供彩图及技术说明，验收指标）</w:t>
      </w:r>
    </w:p>
    <w:p w:rsidR="009D1014" w:rsidRPr="00D322B3" w:rsidRDefault="003A2AC0">
      <w:pPr>
        <w:pStyle w:val="12"/>
        <w:tabs>
          <w:tab w:val="left" w:pos="360"/>
          <w:tab w:val="left" w:pos="435"/>
        </w:tabs>
        <w:spacing w:line="440" w:lineRule="exact"/>
        <w:ind w:left="440" w:hangingChars="200" w:hanging="440"/>
        <w:rPr>
          <w:rFonts w:ascii="宋体" w:hAnsi="宋体" w:cs="宋体"/>
          <w:bCs/>
          <w:sz w:val="22"/>
          <w:szCs w:val="22"/>
        </w:rPr>
      </w:pPr>
      <w:r w:rsidRPr="00D322B3">
        <w:rPr>
          <w:rFonts w:ascii="宋体" w:hAnsi="宋体" w:cs="宋体" w:hint="eastAsia"/>
          <w:bCs/>
          <w:sz w:val="22"/>
          <w:szCs w:val="22"/>
        </w:rPr>
        <w:t>18）、投标产品有上牌公告与免税目录。</w:t>
      </w:r>
    </w:p>
    <w:p w:rsidR="009D1014" w:rsidRPr="00D322B3" w:rsidRDefault="009D1014">
      <w:pPr>
        <w:jc w:val="left"/>
        <w:rPr>
          <w:rFonts w:ascii="宋体" w:hAnsi="宋体"/>
          <w:b/>
          <w:sz w:val="22"/>
          <w:szCs w:val="22"/>
        </w:rPr>
      </w:pPr>
    </w:p>
    <w:p w:rsidR="009D1014" w:rsidRPr="00D322B3" w:rsidRDefault="003A2AC0" w:rsidP="006E4955">
      <w:pPr>
        <w:numPr>
          <w:ilvl w:val="1"/>
          <w:numId w:val="30"/>
        </w:numPr>
        <w:spacing w:beforeLines="50" w:afterLines="50"/>
        <w:rPr>
          <w:rFonts w:ascii="宋体" w:hAnsi="宋体"/>
          <w:b/>
          <w:bCs/>
          <w:sz w:val="22"/>
          <w:szCs w:val="22"/>
        </w:rPr>
      </w:pPr>
      <w:r w:rsidRPr="00D322B3">
        <w:rPr>
          <w:rFonts w:ascii="宋体" w:hAnsi="宋体" w:hint="eastAsia"/>
          <w:b/>
          <w:bCs/>
          <w:sz w:val="22"/>
          <w:szCs w:val="22"/>
        </w:rPr>
        <w:t>综合要求</w:t>
      </w:r>
    </w:p>
    <w:p w:rsidR="009D1014" w:rsidRPr="00D322B3" w:rsidRDefault="003A2AC0">
      <w:pPr>
        <w:numPr>
          <w:ilvl w:val="0"/>
          <w:numId w:val="39"/>
        </w:numPr>
        <w:autoSpaceDE w:val="0"/>
        <w:autoSpaceDN w:val="0"/>
        <w:adjustRightInd w:val="0"/>
        <w:snapToGrid w:val="0"/>
        <w:spacing w:line="460" w:lineRule="exact"/>
        <w:textAlignment w:val="bottom"/>
        <w:rPr>
          <w:rFonts w:ascii="宋体" w:hAnsi="宋体"/>
          <w:b/>
          <w:sz w:val="22"/>
          <w:szCs w:val="22"/>
          <w:u w:val="single"/>
        </w:rPr>
      </w:pPr>
      <w:r w:rsidRPr="00D322B3">
        <w:rPr>
          <w:rFonts w:ascii="宋体" w:hAnsi="宋体" w:hint="eastAsia"/>
          <w:b/>
          <w:bCs/>
          <w:sz w:val="22"/>
          <w:szCs w:val="22"/>
          <w:u w:val="single"/>
        </w:rPr>
        <w:t>交货时间：</w:t>
      </w:r>
      <w:r w:rsidRPr="00D322B3">
        <w:rPr>
          <w:rFonts w:ascii="宋体" w:hAnsi="宋体" w:cs="宋体" w:hint="eastAsia"/>
          <w:b/>
          <w:sz w:val="22"/>
          <w:szCs w:val="22"/>
          <w:u w:val="single"/>
        </w:rPr>
        <w:t>45天内通过招标人最终验收并完成车辆在温州市区正常上牌</w:t>
      </w:r>
      <w:r w:rsidRPr="00D322B3">
        <w:rPr>
          <w:rFonts w:ascii="宋体" w:hAnsi="宋体" w:cs="Arial" w:hint="eastAsia"/>
          <w:b/>
          <w:sz w:val="22"/>
          <w:szCs w:val="22"/>
          <w:u w:val="single"/>
        </w:rPr>
        <w:t>。</w:t>
      </w:r>
    </w:p>
    <w:p w:rsidR="009D1014" w:rsidRPr="00D322B3" w:rsidRDefault="003A2AC0">
      <w:pPr>
        <w:numPr>
          <w:ilvl w:val="0"/>
          <w:numId w:val="39"/>
        </w:numPr>
        <w:autoSpaceDE w:val="0"/>
        <w:autoSpaceDN w:val="0"/>
        <w:adjustRightInd w:val="0"/>
        <w:snapToGrid w:val="0"/>
        <w:spacing w:line="460" w:lineRule="exact"/>
        <w:textAlignment w:val="bottom"/>
        <w:rPr>
          <w:rFonts w:ascii="宋体" w:hAnsi="宋体" w:cs="Arial"/>
          <w:b/>
          <w:bCs/>
          <w:sz w:val="22"/>
          <w:szCs w:val="22"/>
          <w:u w:val="single"/>
        </w:rPr>
      </w:pPr>
      <w:r w:rsidRPr="00D322B3">
        <w:rPr>
          <w:rFonts w:ascii="宋体" w:hAnsi="宋体" w:cs="Arial" w:hint="eastAsia"/>
          <w:b/>
          <w:bCs/>
          <w:sz w:val="22"/>
          <w:szCs w:val="22"/>
          <w:u w:val="single"/>
        </w:rPr>
        <w:t>本次采购的质量保证期为验收合格之日起，除车辆底盘及发动机按照厂家保修政策执行外，其它上装及液压件等设备至少提供24个月的免费质保期（不计里程）（若零配件实际质保期或投标人承诺超过2年的以实际质保期为准）。</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保质期内因不能排除的故障而影响工作的情况每发生一次，其质保期相应延长60天，保质期内因产品本身缺陷（非人为因素）造成各种故障应由中标人免费技术服务和维修。</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在质保期内，中标人应负责对其提供的设备进行现场维修、损坏件更换，不收取额外费用，响应时间必须满足车辆正常使用的要求。</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rsidR="009D1014" w:rsidRPr="00D322B3" w:rsidRDefault="003A2AC0">
      <w:pPr>
        <w:pStyle w:val="ab"/>
        <w:numPr>
          <w:ilvl w:val="0"/>
          <w:numId w:val="39"/>
        </w:numPr>
        <w:spacing w:line="440" w:lineRule="exact"/>
        <w:rPr>
          <w:rFonts w:hAnsi="宋体"/>
          <w:sz w:val="22"/>
          <w:szCs w:val="22"/>
        </w:rPr>
      </w:pPr>
      <w:r w:rsidRPr="00D322B3">
        <w:rPr>
          <w:rFonts w:hAnsi="宋体" w:hint="eastAsia"/>
          <w:sz w:val="22"/>
          <w:szCs w:val="22"/>
        </w:rPr>
        <w:t>投标人要负责对车辆的报批手续，并承诺车辆的一次性验收合格。如一次性验收不合格，由此发生的一切费用由中标人负责，由此延误工期而造成的损失在采购款中扣除。</w:t>
      </w:r>
    </w:p>
    <w:p w:rsidR="009D1014" w:rsidRPr="00D322B3" w:rsidRDefault="003A2AC0">
      <w:pPr>
        <w:pStyle w:val="ab"/>
        <w:numPr>
          <w:ilvl w:val="0"/>
          <w:numId w:val="39"/>
        </w:numPr>
        <w:spacing w:line="440" w:lineRule="exact"/>
        <w:rPr>
          <w:rFonts w:hAnsi="宋体"/>
          <w:b/>
          <w:sz w:val="22"/>
          <w:szCs w:val="22"/>
        </w:rPr>
      </w:pPr>
      <w:r w:rsidRPr="00D322B3">
        <w:rPr>
          <w:rFonts w:hAnsi="宋体" w:hint="eastAsia"/>
          <w:b/>
          <w:sz w:val="22"/>
          <w:szCs w:val="22"/>
        </w:rPr>
        <w:t>在温州市区车辆上牌等相关工作由中标人承担，上牌工作中需招标人提交相关资料的，招标人可以协助。中标人包干车辆使用正常上牌工作及费用（不含车辆购置税和保险费），牌照类型：黄牌。</w:t>
      </w:r>
    </w:p>
    <w:p w:rsidR="009D1014" w:rsidRPr="00D322B3" w:rsidRDefault="003A2AC0">
      <w:pPr>
        <w:pStyle w:val="ab"/>
        <w:numPr>
          <w:ilvl w:val="0"/>
          <w:numId w:val="39"/>
        </w:numPr>
        <w:spacing w:line="440" w:lineRule="exact"/>
        <w:rPr>
          <w:rFonts w:hAnsi="宋体"/>
          <w:sz w:val="22"/>
          <w:szCs w:val="22"/>
        </w:rPr>
      </w:pPr>
      <w:r w:rsidRPr="00D322B3">
        <w:rPr>
          <w:rFonts w:hAnsi="宋体"/>
          <w:sz w:val="22"/>
          <w:szCs w:val="22"/>
        </w:rPr>
        <w:t>验收标准：</w:t>
      </w:r>
      <w:r w:rsidRPr="00D322B3">
        <w:rPr>
          <w:rFonts w:hAnsi="宋体" w:hint="eastAsia"/>
          <w:sz w:val="22"/>
          <w:szCs w:val="22"/>
        </w:rPr>
        <w:t>中标人</w:t>
      </w:r>
      <w:r w:rsidRPr="00D322B3">
        <w:rPr>
          <w:rFonts w:hAnsi="宋体"/>
          <w:sz w:val="22"/>
          <w:szCs w:val="22"/>
        </w:rPr>
        <w:t>提供①车辆用户手册、合格证，②整车使用说明书，③质保内维修卡，④</w:t>
      </w:r>
      <w:r w:rsidRPr="00D322B3">
        <w:rPr>
          <w:rFonts w:hAnsi="宋体" w:hint="eastAsia"/>
          <w:sz w:val="22"/>
          <w:szCs w:val="22"/>
        </w:rPr>
        <w:t>全车维修电路原理图</w:t>
      </w:r>
      <w:r w:rsidRPr="00D322B3">
        <w:rPr>
          <w:rFonts w:hAnsi="宋体"/>
          <w:sz w:val="22"/>
          <w:szCs w:val="22"/>
        </w:rPr>
        <w:t>，</w:t>
      </w:r>
      <w:r w:rsidR="007774C8" w:rsidRPr="00D322B3">
        <w:rPr>
          <w:rFonts w:hAnsi="宋体"/>
          <w:sz w:val="22"/>
          <w:szCs w:val="22"/>
        </w:rPr>
        <w:fldChar w:fldCharType="begin"/>
      </w:r>
      <w:r w:rsidRPr="00D322B3">
        <w:rPr>
          <w:rFonts w:hAnsi="宋体"/>
          <w:sz w:val="22"/>
          <w:szCs w:val="22"/>
        </w:rPr>
        <w:instrText xml:space="preserve"> = 5 \* GB3 \* MERGEFORMAT </w:instrText>
      </w:r>
      <w:r w:rsidR="007774C8" w:rsidRPr="00D322B3">
        <w:rPr>
          <w:rFonts w:hAnsi="宋体"/>
          <w:sz w:val="22"/>
          <w:szCs w:val="22"/>
        </w:rPr>
        <w:fldChar w:fldCharType="separate"/>
      </w:r>
      <w:r w:rsidRPr="00D322B3">
        <w:rPr>
          <w:rFonts w:hAnsi="宋体"/>
          <w:sz w:val="22"/>
          <w:szCs w:val="22"/>
        </w:rPr>
        <w:t>⑤</w:t>
      </w:r>
      <w:r w:rsidR="007774C8" w:rsidRPr="00D322B3">
        <w:rPr>
          <w:rFonts w:hAnsi="宋体"/>
          <w:sz w:val="22"/>
          <w:szCs w:val="22"/>
        </w:rPr>
        <w:fldChar w:fldCharType="end"/>
      </w:r>
      <w:r w:rsidRPr="00D322B3">
        <w:rPr>
          <w:rFonts w:hAnsi="宋体"/>
          <w:sz w:val="22"/>
          <w:szCs w:val="22"/>
        </w:rPr>
        <w:t>由中国质量认证中心出具的中国国家强制性产品认证证书，</w:t>
      </w:r>
      <w:r w:rsidR="007774C8" w:rsidRPr="00D322B3">
        <w:rPr>
          <w:rFonts w:hAnsi="宋体"/>
          <w:sz w:val="22"/>
          <w:szCs w:val="22"/>
        </w:rPr>
        <w:fldChar w:fldCharType="begin"/>
      </w:r>
      <w:r w:rsidRPr="00D322B3">
        <w:rPr>
          <w:rFonts w:hAnsi="宋体"/>
          <w:sz w:val="22"/>
          <w:szCs w:val="22"/>
        </w:rPr>
        <w:instrText xml:space="preserve"> = 6 \* GB3 \* MERGEFORMAT </w:instrText>
      </w:r>
      <w:r w:rsidR="007774C8" w:rsidRPr="00D322B3">
        <w:rPr>
          <w:rFonts w:hAnsi="宋体"/>
          <w:sz w:val="22"/>
          <w:szCs w:val="22"/>
        </w:rPr>
        <w:fldChar w:fldCharType="separate"/>
      </w:r>
      <w:r w:rsidRPr="00D322B3">
        <w:rPr>
          <w:rFonts w:hAnsi="宋体"/>
          <w:sz w:val="22"/>
          <w:szCs w:val="22"/>
        </w:rPr>
        <w:t>⑥</w:t>
      </w:r>
      <w:r w:rsidR="007774C8" w:rsidRPr="00D322B3">
        <w:rPr>
          <w:rFonts w:hAnsi="宋体"/>
          <w:sz w:val="22"/>
          <w:szCs w:val="22"/>
        </w:rPr>
        <w:fldChar w:fldCharType="end"/>
      </w:r>
      <w:r w:rsidRPr="00D322B3">
        <w:rPr>
          <w:rFonts w:hAnsi="宋体"/>
          <w:sz w:val="22"/>
          <w:szCs w:val="22"/>
        </w:rPr>
        <w:t>型式核准证书，</w:t>
      </w:r>
      <w:r w:rsidR="007774C8" w:rsidRPr="00D322B3">
        <w:rPr>
          <w:rFonts w:hAnsi="宋体"/>
          <w:sz w:val="22"/>
          <w:szCs w:val="22"/>
        </w:rPr>
        <w:fldChar w:fldCharType="begin"/>
      </w:r>
      <w:r w:rsidRPr="00D322B3">
        <w:rPr>
          <w:rFonts w:hAnsi="宋体"/>
          <w:sz w:val="22"/>
          <w:szCs w:val="22"/>
        </w:rPr>
        <w:instrText xml:space="preserve"> = 7 \* GB3 \* MERGEFORMAT </w:instrText>
      </w:r>
      <w:r w:rsidR="007774C8" w:rsidRPr="00D322B3">
        <w:rPr>
          <w:rFonts w:hAnsi="宋体"/>
          <w:sz w:val="22"/>
          <w:szCs w:val="22"/>
        </w:rPr>
        <w:fldChar w:fldCharType="separate"/>
      </w:r>
      <w:r w:rsidRPr="00D322B3">
        <w:rPr>
          <w:rFonts w:hAnsi="宋体"/>
          <w:sz w:val="22"/>
          <w:szCs w:val="22"/>
        </w:rPr>
        <w:t>⑦</w:t>
      </w:r>
      <w:r w:rsidR="007774C8" w:rsidRPr="00D322B3">
        <w:rPr>
          <w:rFonts w:hAnsi="宋体"/>
          <w:sz w:val="22"/>
          <w:szCs w:val="22"/>
        </w:rPr>
        <w:fldChar w:fldCharType="end"/>
      </w:r>
      <w:r w:rsidRPr="00D322B3">
        <w:rPr>
          <w:rFonts w:hAnsi="宋体"/>
          <w:sz w:val="22"/>
          <w:szCs w:val="22"/>
        </w:rPr>
        <w:t>车辆铭牌，</w:t>
      </w:r>
      <w:r w:rsidRPr="00D322B3">
        <w:rPr>
          <w:rFonts w:hAnsi="宋体" w:hint="eastAsia"/>
          <w:sz w:val="22"/>
          <w:szCs w:val="22"/>
        </w:rPr>
        <w:t>⑧</w:t>
      </w:r>
      <w:r w:rsidRPr="00D322B3">
        <w:rPr>
          <w:rFonts w:hAnsi="宋体"/>
          <w:sz w:val="22"/>
          <w:szCs w:val="22"/>
        </w:rPr>
        <w:t>试验报告信息及车型参数，整车为全新配备未经使用，样品车和使用过的车拒绝验收</w:t>
      </w:r>
      <w:r w:rsidRPr="00D322B3">
        <w:rPr>
          <w:rFonts w:hAnsi="宋体" w:hint="eastAsia"/>
          <w:sz w:val="22"/>
          <w:szCs w:val="22"/>
        </w:rPr>
        <w:t>。</w:t>
      </w:r>
    </w:p>
    <w:p w:rsidR="009D1014" w:rsidRPr="00D322B3" w:rsidRDefault="003A2AC0">
      <w:pPr>
        <w:pStyle w:val="ab"/>
        <w:numPr>
          <w:ilvl w:val="0"/>
          <w:numId w:val="39"/>
        </w:numPr>
        <w:snapToGrid w:val="0"/>
        <w:spacing w:line="460" w:lineRule="exact"/>
        <w:textAlignment w:val="bottom"/>
        <w:rPr>
          <w:rFonts w:hAnsi="宋体" w:cs="Arial"/>
          <w:sz w:val="22"/>
          <w:szCs w:val="22"/>
        </w:rPr>
      </w:pPr>
      <w:r w:rsidRPr="00D322B3">
        <w:rPr>
          <w:rFonts w:hAnsi="宋体" w:hint="eastAsia"/>
          <w:b/>
          <w:sz w:val="22"/>
          <w:szCs w:val="22"/>
        </w:rPr>
        <w:t>因投标车辆不能正常年审所产生的费用由中标人负责。</w:t>
      </w:r>
    </w:p>
    <w:p w:rsidR="009D1014" w:rsidRPr="00D322B3" w:rsidRDefault="009D1014">
      <w:pPr>
        <w:spacing w:line="360" w:lineRule="auto"/>
        <w:rPr>
          <w:rFonts w:ascii="宋体" w:hAnsi="宋体" w:cs="宋体"/>
          <w:b/>
          <w:sz w:val="22"/>
          <w:szCs w:val="22"/>
        </w:rPr>
      </w:pPr>
    </w:p>
    <w:p w:rsidR="009D1014" w:rsidRPr="00D322B3" w:rsidRDefault="003A2AC0">
      <w:pPr>
        <w:pStyle w:val="1"/>
        <w:spacing w:line="400" w:lineRule="exact"/>
        <w:rPr>
          <w:rFonts w:ascii="宋体" w:eastAsia="宋体" w:hAnsi="宋体" w:cs="Arial"/>
          <w:sz w:val="36"/>
          <w:szCs w:val="36"/>
        </w:rPr>
      </w:pPr>
      <w:bookmarkStart w:id="188" w:name="_Toc221374633"/>
      <w:bookmarkStart w:id="189" w:name="_Toc221356960"/>
      <w:bookmarkStart w:id="190" w:name="_Toc221356897"/>
      <w:r w:rsidRPr="00D322B3">
        <w:rPr>
          <w:rFonts w:ascii="宋体" w:eastAsia="宋体" w:hAnsi="宋体" w:cs="Arial" w:hint="eastAsia"/>
          <w:b w:val="0"/>
          <w:bCs w:val="0"/>
          <w:sz w:val="22"/>
          <w:szCs w:val="22"/>
        </w:rPr>
        <w:br w:type="page"/>
      </w:r>
      <w:bookmarkStart w:id="191" w:name="_Toc245191321"/>
      <w:bookmarkStart w:id="192" w:name="_Toc262049426"/>
      <w:bookmarkStart w:id="193" w:name="_Toc14955270"/>
      <w:bookmarkStart w:id="194" w:name="_Toc262105511"/>
      <w:bookmarkStart w:id="195" w:name="_Toc239145361"/>
      <w:bookmarkStart w:id="196" w:name="_Toc222114886"/>
      <w:bookmarkStart w:id="197" w:name="_Toc245722288"/>
      <w:bookmarkStart w:id="198" w:name="_Toc249758722"/>
      <w:bookmarkStart w:id="199" w:name="_Toc249758872"/>
      <w:bookmarkStart w:id="200" w:name="_Toc241404209"/>
      <w:bookmarkStart w:id="201" w:name="_Toc223716005"/>
      <w:bookmarkStart w:id="202" w:name="_Toc246261272"/>
      <w:bookmarkStart w:id="203" w:name="_Toc221423626"/>
      <w:r w:rsidRPr="00D322B3">
        <w:rPr>
          <w:rFonts w:ascii="宋体" w:eastAsia="宋体" w:hAnsi="宋体" w:cs="Arial" w:hint="eastAsia"/>
          <w:sz w:val="36"/>
          <w:szCs w:val="36"/>
        </w:rPr>
        <w:lastRenderedPageBreak/>
        <w:t>第五部分   评标原则及方法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9D1014" w:rsidRPr="00D322B3" w:rsidRDefault="009D1014">
      <w:pPr>
        <w:rPr>
          <w:rFonts w:ascii="宋体" w:hAnsi="宋体"/>
        </w:rPr>
      </w:pPr>
    </w:p>
    <w:p w:rsidR="009D1014" w:rsidRPr="00D322B3" w:rsidRDefault="003A2AC0">
      <w:pPr>
        <w:tabs>
          <w:tab w:val="left" w:pos="2880"/>
        </w:tabs>
        <w:spacing w:line="420" w:lineRule="exact"/>
        <w:ind w:leftChars="209" w:left="439"/>
        <w:rPr>
          <w:rFonts w:ascii="宋体" w:hAnsi="宋体"/>
          <w:b/>
          <w:sz w:val="22"/>
          <w:szCs w:val="22"/>
        </w:rPr>
      </w:pPr>
      <w:r w:rsidRPr="00D322B3">
        <w:rPr>
          <w:rFonts w:ascii="宋体" w:hAnsi="宋体" w:hint="eastAsia"/>
          <w:b/>
          <w:sz w:val="22"/>
          <w:szCs w:val="22"/>
        </w:rPr>
        <w:t>据《温州市国有企业采购管理办法（试行）》等相关法规特制定以下评标办法。</w:t>
      </w:r>
    </w:p>
    <w:p w:rsidR="009D1014" w:rsidRPr="00D322B3" w:rsidRDefault="003A2AC0" w:rsidP="006E4955">
      <w:pPr>
        <w:pStyle w:val="a4"/>
        <w:spacing w:beforeLines="50" w:afterLines="50"/>
        <w:rPr>
          <w:rFonts w:ascii="宋体" w:hAnsi="宋体" w:cs="Arial"/>
          <w:b/>
        </w:rPr>
      </w:pPr>
      <w:bookmarkStart w:id="204" w:name="_Toc221356898"/>
      <w:bookmarkStart w:id="205" w:name="_Toc221356961"/>
      <w:r w:rsidRPr="00D322B3">
        <w:rPr>
          <w:rFonts w:ascii="宋体" w:hAnsi="宋体" w:cs="Arial" w:hint="eastAsia"/>
          <w:b/>
        </w:rPr>
        <w:t>一. 总  则</w:t>
      </w:r>
      <w:bookmarkEnd w:id="204"/>
      <w:bookmarkEnd w:id="205"/>
    </w:p>
    <w:p w:rsidR="009D1014" w:rsidRPr="00D322B3" w:rsidRDefault="003A2AC0">
      <w:pPr>
        <w:spacing w:line="420" w:lineRule="exact"/>
        <w:ind w:leftChars="209" w:left="439"/>
        <w:rPr>
          <w:rFonts w:ascii="宋体" w:hAnsi="宋体" w:cs="Arial"/>
          <w:sz w:val="22"/>
          <w:szCs w:val="22"/>
        </w:rPr>
      </w:pPr>
      <w:r w:rsidRPr="00D322B3">
        <w:rPr>
          <w:rFonts w:ascii="宋体" w:hAnsi="宋体" w:cs="Arial" w:hint="eastAsia"/>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二、评标组织</w:t>
      </w:r>
    </w:p>
    <w:p w:rsidR="009D1014" w:rsidRPr="00D322B3" w:rsidRDefault="003A2AC0">
      <w:pPr>
        <w:spacing w:line="420" w:lineRule="exact"/>
        <w:ind w:leftChars="209" w:left="439"/>
        <w:rPr>
          <w:rFonts w:ascii="宋体" w:hAnsi="宋体" w:cs="Arial"/>
          <w:sz w:val="22"/>
          <w:szCs w:val="22"/>
        </w:rPr>
      </w:pPr>
      <w:r w:rsidRPr="00D322B3">
        <w:rPr>
          <w:rFonts w:ascii="宋体" w:hAnsi="宋体" w:hint="eastAsia"/>
          <w:sz w:val="22"/>
          <w:szCs w:val="22"/>
        </w:rPr>
        <w:t>评标工作由招标人依法组建的评标委员会负责，评标全过程由有关部门指导监督。</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三、评标程序</w:t>
      </w:r>
    </w:p>
    <w:p w:rsidR="009D1014" w:rsidRPr="00D322B3" w:rsidRDefault="003A2AC0">
      <w:pPr>
        <w:spacing w:line="400" w:lineRule="exact"/>
        <w:ind w:leftChars="170" w:left="357"/>
        <w:rPr>
          <w:rFonts w:ascii="宋体" w:hAnsi="宋体" w:cs="Arial"/>
          <w:sz w:val="22"/>
        </w:rPr>
      </w:pPr>
      <w:r w:rsidRPr="00D322B3">
        <w:rPr>
          <w:rFonts w:ascii="宋体" w:hAnsi="宋体" w:hint="eastAsia"/>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rsidR="009D1014" w:rsidRPr="00D322B3" w:rsidRDefault="003A2AC0">
      <w:pPr>
        <w:spacing w:line="400" w:lineRule="exact"/>
        <w:rPr>
          <w:rFonts w:ascii="宋体" w:hAnsi="宋体" w:cs="Arial"/>
          <w:b/>
          <w:sz w:val="22"/>
        </w:rPr>
      </w:pPr>
      <w:r w:rsidRPr="00D322B3">
        <w:rPr>
          <w:rFonts w:ascii="宋体" w:hAnsi="宋体" w:cs="Arial" w:hint="eastAsia"/>
          <w:b/>
          <w:sz w:val="22"/>
        </w:rPr>
        <w:t>四、评标办法</w:t>
      </w:r>
    </w:p>
    <w:p w:rsidR="009D1014" w:rsidRPr="00D322B3" w:rsidRDefault="003A2AC0">
      <w:pPr>
        <w:spacing w:line="400" w:lineRule="exact"/>
        <w:ind w:leftChars="209" w:left="439"/>
        <w:rPr>
          <w:rFonts w:ascii="宋体" w:hAnsi="宋体" w:cs="Arial"/>
          <w:b/>
          <w:sz w:val="22"/>
        </w:rPr>
      </w:pPr>
      <w:bookmarkStart w:id="206" w:name="_Toc221356965"/>
      <w:bookmarkStart w:id="207" w:name="_Toc221356902"/>
      <w:r w:rsidRPr="00D322B3">
        <w:rPr>
          <w:rFonts w:ascii="宋体" w:hAnsi="宋体" w:cs="Arial" w:hint="eastAsia"/>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sidRPr="00D322B3">
        <w:rPr>
          <w:rFonts w:ascii="宋体" w:hAnsi="宋体" w:cs="Arial" w:hint="eastAsia"/>
          <w:b/>
          <w:sz w:val="22"/>
        </w:rPr>
        <w:t>总分设定为100分；其中技术资信标60分，商务标（报价）40分。</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五、评分细则</w:t>
      </w:r>
      <w:bookmarkEnd w:id="206"/>
      <w:bookmarkEnd w:id="207"/>
    </w:p>
    <w:p w:rsidR="009D1014" w:rsidRPr="00D322B3" w:rsidRDefault="003A2AC0">
      <w:pPr>
        <w:spacing w:line="400" w:lineRule="exact"/>
        <w:ind w:leftChars="209" w:left="439"/>
        <w:rPr>
          <w:rFonts w:ascii="宋体" w:hAnsi="宋体" w:cs="Arial"/>
          <w:sz w:val="22"/>
        </w:rPr>
      </w:pPr>
      <w:bookmarkStart w:id="208" w:name="_Toc221356903"/>
      <w:bookmarkStart w:id="209" w:name="_Toc221356966"/>
      <w:r w:rsidRPr="00D322B3">
        <w:rPr>
          <w:rFonts w:ascii="宋体" w:hAnsi="宋体" w:cs="Arial" w:hint="eastAsia"/>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rsidR="009D1014" w:rsidRPr="00D322B3" w:rsidRDefault="003A2AC0">
      <w:pPr>
        <w:spacing w:line="400" w:lineRule="exact"/>
        <w:rPr>
          <w:rFonts w:ascii="宋体" w:hAnsi="宋体" w:cs="Arial"/>
          <w:sz w:val="22"/>
        </w:rPr>
      </w:pPr>
      <w:r w:rsidRPr="00D322B3">
        <w:rPr>
          <w:rFonts w:ascii="宋体" w:hAnsi="宋体" w:cs="Arial" w:hint="eastAsia"/>
          <w:sz w:val="22"/>
        </w:rPr>
        <w:t>1技术资信分的评定（60分）</w:t>
      </w:r>
    </w:p>
    <w:tbl>
      <w:tblPr>
        <w:tblW w:w="8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8"/>
        <w:gridCol w:w="1458"/>
        <w:gridCol w:w="3425"/>
        <w:gridCol w:w="822"/>
        <w:gridCol w:w="822"/>
        <w:gridCol w:w="822"/>
        <w:gridCol w:w="211"/>
        <w:gridCol w:w="611"/>
      </w:tblGrid>
      <w:tr w:rsidR="009D1014" w:rsidRPr="00D322B3">
        <w:trPr>
          <w:trHeight w:val="624"/>
          <w:jc w:val="center"/>
        </w:trPr>
        <w:tc>
          <w:tcPr>
            <w:tcW w:w="358" w:type="dxa"/>
            <w:noWrap/>
            <w:vAlign w:val="center"/>
          </w:tcPr>
          <w:p w:rsidR="009D1014" w:rsidRPr="00D322B3" w:rsidRDefault="003A2AC0">
            <w:r w:rsidRPr="00D322B3">
              <w:rPr>
                <w:rFonts w:hint="eastAsia"/>
              </w:rPr>
              <w:t>序号</w:t>
            </w:r>
          </w:p>
        </w:tc>
        <w:tc>
          <w:tcPr>
            <w:tcW w:w="1458" w:type="dxa"/>
            <w:noWrap/>
            <w:vAlign w:val="center"/>
          </w:tcPr>
          <w:p w:rsidR="009D1014" w:rsidRPr="00D322B3" w:rsidRDefault="003A2AC0">
            <w:r w:rsidRPr="00D322B3">
              <w:rPr>
                <w:rFonts w:hint="eastAsia"/>
              </w:rPr>
              <w:t>评分项目</w:t>
            </w:r>
          </w:p>
        </w:tc>
        <w:tc>
          <w:tcPr>
            <w:tcW w:w="3425" w:type="dxa"/>
            <w:noWrap/>
            <w:vAlign w:val="center"/>
          </w:tcPr>
          <w:p w:rsidR="009D1014" w:rsidRPr="00D322B3" w:rsidRDefault="003A2AC0">
            <w:r w:rsidRPr="00D322B3">
              <w:rPr>
                <w:rFonts w:hint="eastAsia"/>
              </w:rPr>
              <w:t>评分内容</w:t>
            </w:r>
          </w:p>
        </w:tc>
        <w:tc>
          <w:tcPr>
            <w:tcW w:w="822" w:type="dxa"/>
            <w:noWrap/>
            <w:vAlign w:val="center"/>
          </w:tcPr>
          <w:p w:rsidR="009D1014" w:rsidRPr="00D322B3" w:rsidRDefault="003A2AC0">
            <w:r w:rsidRPr="00D322B3">
              <w:rPr>
                <w:rFonts w:hint="eastAsia"/>
              </w:rPr>
              <w:t>分值范围</w:t>
            </w:r>
          </w:p>
        </w:tc>
        <w:tc>
          <w:tcPr>
            <w:tcW w:w="822" w:type="dxa"/>
            <w:noWrap/>
            <w:vAlign w:val="center"/>
          </w:tcPr>
          <w:p w:rsidR="009D1014" w:rsidRPr="00D322B3" w:rsidRDefault="003A2AC0">
            <w:r w:rsidRPr="00D322B3">
              <w:t>A</w:t>
            </w:r>
            <w:r w:rsidRPr="00D322B3">
              <w:rPr>
                <w:rFonts w:hint="eastAsia"/>
              </w:rPr>
              <w:t>档</w:t>
            </w:r>
          </w:p>
        </w:tc>
        <w:tc>
          <w:tcPr>
            <w:tcW w:w="822" w:type="dxa"/>
            <w:noWrap/>
            <w:vAlign w:val="center"/>
          </w:tcPr>
          <w:p w:rsidR="009D1014" w:rsidRPr="00D322B3" w:rsidRDefault="003A2AC0">
            <w:r w:rsidRPr="00D322B3">
              <w:t>B</w:t>
            </w:r>
            <w:r w:rsidRPr="00D322B3">
              <w:rPr>
                <w:rFonts w:hint="eastAsia"/>
              </w:rPr>
              <w:t>档</w:t>
            </w:r>
          </w:p>
        </w:tc>
        <w:tc>
          <w:tcPr>
            <w:tcW w:w="822" w:type="dxa"/>
            <w:gridSpan w:val="2"/>
            <w:noWrap/>
            <w:vAlign w:val="center"/>
          </w:tcPr>
          <w:p w:rsidR="009D1014" w:rsidRPr="00D322B3" w:rsidRDefault="003A2AC0">
            <w:r w:rsidRPr="00D322B3">
              <w:t>C</w:t>
            </w:r>
            <w:r w:rsidRPr="00D322B3">
              <w:rPr>
                <w:rFonts w:hint="eastAsia"/>
              </w:rPr>
              <w:t>档</w:t>
            </w:r>
          </w:p>
        </w:tc>
      </w:tr>
      <w:tr w:rsidR="009D1014" w:rsidRPr="00D322B3">
        <w:trPr>
          <w:trHeight w:val="90"/>
          <w:jc w:val="center"/>
        </w:trPr>
        <w:tc>
          <w:tcPr>
            <w:tcW w:w="8529" w:type="dxa"/>
            <w:gridSpan w:val="8"/>
            <w:noWrap/>
            <w:vAlign w:val="center"/>
          </w:tcPr>
          <w:p w:rsidR="009D1014" w:rsidRPr="00D322B3" w:rsidRDefault="003A2AC0">
            <w:r w:rsidRPr="00D322B3">
              <w:t>（一）技术部分</w:t>
            </w:r>
            <w:r w:rsidRPr="00D322B3">
              <w:rPr>
                <w:rFonts w:hint="eastAsia"/>
              </w:rPr>
              <w:t>（</w:t>
            </w:r>
            <w:r w:rsidRPr="00D322B3">
              <w:t>34</w:t>
            </w:r>
            <w:r w:rsidRPr="00D322B3">
              <w:t>分</w:t>
            </w:r>
            <w:r w:rsidRPr="00D322B3">
              <w:rPr>
                <w:rFonts w:hint="eastAsia"/>
              </w:rPr>
              <w:t>）</w:t>
            </w:r>
          </w:p>
        </w:tc>
      </w:tr>
      <w:tr w:rsidR="009D1014" w:rsidRPr="00D322B3">
        <w:trPr>
          <w:trHeight w:val="90"/>
          <w:jc w:val="center"/>
        </w:trPr>
        <w:tc>
          <w:tcPr>
            <w:tcW w:w="358" w:type="dxa"/>
            <w:vMerge w:val="restart"/>
            <w:noWrap/>
            <w:vAlign w:val="center"/>
          </w:tcPr>
          <w:p w:rsidR="009D1014" w:rsidRPr="00D322B3" w:rsidRDefault="003A2AC0">
            <w:r w:rsidRPr="00D322B3">
              <w:rPr>
                <w:rFonts w:hint="eastAsia"/>
              </w:rPr>
              <w:t>1</w:t>
            </w:r>
          </w:p>
        </w:tc>
        <w:tc>
          <w:tcPr>
            <w:tcW w:w="1458" w:type="dxa"/>
            <w:vMerge w:val="restart"/>
            <w:noWrap/>
            <w:vAlign w:val="center"/>
          </w:tcPr>
          <w:p w:rsidR="009D1014" w:rsidRPr="00D322B3" w:rsidRDefault="003A2AC0">
            <w:r w:rsidRPr="00D322B3">
              <w:rPr>
                <w:rFonts w:hint="eastAsia"/>
              </w:rPr>
              <w:t>根据所投产品的样式、配置、功能、技术性能、检验报告、质量的优劣及符合性综合评定打分</w:t>
            </w:r>
          </w:p>
        </w:tc>
        <w:tc>
          <w:tcPr>
            <w:tcW w:w="3425" w:type="dxa"/>
            <w:noWrap/>
            <w:vAlign w:val="center"/>
          </w:tcPr>
          <w:p w:rsidR="009D1014" w:rsidRPr="00D322B3" w:rsidRDefault="003A2AC0">
            <w:r w:rsidRPr="00D322B3">
              <w:rPr>
                <w:rFonts w:hint="eastAsia"/>
              </w:rPr>
              <w:t>满足招标货物的所有性能及技术指标要求得</w:t>
            </w:r>
            <w:r w:rsidRPr="00D322B3">
              <w:rPr>
                <w:rFonts w:hint="eastAsia"/>
              </w:rPr>
              <w:t>22</w:t>
            </w:r>
            <w:r w:rsidRPr="00D322B3">
              <w:rPr>
                <w:rFonts w:hint="eastAsia"/>
              </w:rPr>
              <w:t>分，带★项为主要参数，不满足将按废标处理。</w:t>
            </w:r>
          </w:p>
        </w:tc>
        <w:tc>
          <w:tcPr>
            <w:tcW w:w="822" w:type="dxa"/>
            <w:noWrap/>
            <w:vAlign w:val="center"/>
          </w:tcPr>
          <w:p w:rsidR="009D1014" w:rsidRPr="00D322B3" w:rsidRDefault="003A2AC0">
            <w:r w:rsidRPr="00D322B3">
              <w:rPr>
                <w:rFonts w:hint="eastAsia"/>
              </w:rPr>
              <w:t>0-2</w:t>
            </w:r>
            <w:bookmarkStart w:id="210" w:name="_GoBack"/>
            <w:bookmarkEnd w:id="210"/>
            <w:r w:rsidRPr="00D322B3">
              <w:rPr>
                <w:rFonts w:hint="eastAsia"/>
              </w:rPr>
              <w:t>2</w:t>
            </w:r>
            <w:r w:rsidRPr="00D322B3">
              <w:rPr>
                <w:rFonts w:hint="eastAsia"/>
              </w:rPr>
              <w:t>分</w:t>
            </w:r>
          </w:p>
        </w:tc>
        <w:tc>
          <w:tcPr>
            <w:tcW w:w="2466" w:type="dxa"/>
            <w:gridSpan w:val="4"/>
            <w:noWrap/>
            <w:vAlign w:val="center"/>
          </w:tcPr>
          <w:p w:rsidR="009D1014" w:rsidRPr="00D322B3" w:rsidRDefault="003A2AC0">
            <w:pPr>
              <w:pStyle w:val="ab"/>
              <w:snapToGrid w:val="0"/>
              <w:spacing w:line="360" w:lineRule="auto"/>
              <w:jc w:val="center"/>
            </w:pPr>
            <w:r w:rsidRPr="00D322B3">
              <w:rPr>
                <w:rFonts w:hAnsi="宋体" w:cs="宋体" w:hint="eastAsia"/>
                <w:snapToGrid w:val="0"/>
                <w:sz w:val="22"/>
                <w:szCs w:val="22"/>
              </w:rPr>
              <w:t>招标内容：</w:t>
            </w:r>
            <w:r w:rsidRPr="00D322B3">
              <w:rPr>
                <w:rFonts w:hint="eastAsia"/>
                <w:sz w:val="22"/>
              </w:rPr>
              <w:t>主要技术参数中</w:t>
            </w:r>
            <w:r w:rsidRPr="00D322B3">
              <w:rPr>
                <w:rFonts w:ascii="Arial" w:hAnsi="Arial" w:cs="Arial" w:hint="eastAsia"/>
              </w:rPr>
              <w:t>带</w:t>
            </w:r>
            <w:r w:rsidRPr="00D322B3">
              <w:rPr>
                <w:rFonts w:hAnsi="宋体" w:cs="宋体" w:hint="eastAsia"/>
                <w:sz w:val="22"/>
                <w:szCs w:val="22"/>
              </w:rPr>
              <w:t>★</w:t>
            </w:r>
            <w:r w:rsidRPr="00D322B3">
              <w:rPr>
                <w:rFonts w:ascii="Arial" w:hAnsi="Arial" w:cs="Arial" w:hint="eastAsia"/>
              </w:rPr>
              <w:t>项为主要参数，不满足将按废标处理</w:t>
            </w:r>
            <w:r w:rsidRPr="00D322B3">
              <w:rPr>
                <w:rFonts w:hAnsi="宋体" w:cs="宋体" w:hint="eastAsia"/>
                <w:snapToGrid w:val="0"/>
                <w:sz w:val="22"/>
                <w:szCs w:val="22"/>
              </w:rPr>
              <w:t>；招标内容：</w:t>
            </w:r>
            <w:r w:rsidRPr="00D322B3">
              <w:rPr>
                <w:rFonts w:hint="eastAsia"/>
                <w:sz w:val="22"/>
              </w:rPr>
              <w:t>主要技术参数中</w:t>
            </w:r>
            <w:r w:rsidRPr="00D322B3">
              <w:rPr>
                <w:rFonts w:hAnsi="宋体" w:cs="宋体" w:hint="eastAsia"/>
                <w:snapToGrid w:val="0"/>
                <w:sz w:val="22"/>
                <w:szCs w:val="22"/>
              </w:rPr>
              <w:t>带“▲”的为主要招标条款，低于招标内容，每一项减</w:t>
            </w:r>
            <w:r w:rsidRPr="00D322B3">
              <w:rPr>
                <w:rFonts w:hAnsi="宋体" w:cs="宋体"/>
                <w:snapToGrid w:val="0"/>
                <w:sz w:val="22"/>
                <w:szCs w:val="22"/>
              </w:rPr>
              <w:t>3</w:t>
            </w:r>
            <w:r w:rsidRPr="00D322B3">
              <w:rPr>
                <w:rFonts w:hAnsi="宋体" w:cs="宋体" w:hint="eastAsia"/>
                <w:snapToGrid w:val="0"/>
                <w:sz w:val="22"/>
                <w:szCs w:val="22"/>
              </w:rPr>
              <w:t>分；招标内容：</w:t>
            </w:r>
            <w:r w:rsidRPr="00D322B3">
              <w:rPr>
                <w:rFonts w:hint="eastAsia"/>
                <w:sz w:val="22"/>
              </w:rPr>
              <w:t>主要技术参数中未</w:t>
            </w:r>
            <w:r w:rsidRPr="00D322B3">
              <w:rPr>
                <w:rFonts w:hAnsi="宋体" w:cs="宋体" w:hint="eastAsia"/>
                <w:snapToGrid w:val="0"/>
                <w:sz w:val="22"/>
                <w:szCs w:val="22"/>
              </w:rPr>
              <w:lastRenderedPageBreak/>
              <w:t>带“▲”、“</w:t>
            </w:r>
            <w:r w:rsidRPr="00D322B3">
              <w:rPr>
                <w:rFonts w:hAnsi="宋体" w:cs="宋体" w:hint="eastAsia"/>
                <w:sz w:val="22"/>
                <w:szCs w:val="22"/>
              </w:rPr>
              <w:t>★</w:t>
            </w:r>
            <w:r w:rsidRPr="00D322B3">
              <w:rPr>
                <w:rFonts w:hAnsi="宋体" w:cs="宋体" w:hint="eastAsia"/>
                <w:snapToGrid w:val="0"/>
                <w:sz w:val="22"/>
                <w:szCs w:val="22"/>
              </w:rPr>
              <w:t>”的条款，低于招标需求，每一项减</w:t>
            </w:r>
            <w:r w:rsidRPr="00D322B3">
              <w:rPr>
                <w:rFonts w:hAnsi="宋体" w:cs="宋体"/>
                <w:snapToGrid w:val="0"/>
                <w:sz w:val="22"/>
                <w:szCs w:val="22"/>
              </w:rPr>
              <w:t>2</w:t>
            </w:r>
            <w:r w:rsidRPr="00D322B3">
              <w:rPr>
                <w:rFonts w:hAnsi="宋体" w:cs="宋体" w:hint="eastAsia"/>
                <w:snapToGrid w:val="0"/>
                <w:sz w:val="22"/>
                <w:szCs w:val="22"/>
              </w:rPr>
              <w:t>分。（此项扣完为止）</w:t>
            </w:r>
          </w:p>
        </w:tc>
      </w:tr>
      <w:tr w:rsidR="009D1014" w:rsidRPr="00D322B3">
        <w:trPr>
          <w:trHeight w:val="624"/>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根据产品的样式、配置、功能、技术性能、检验报告、质量的优劣及符合性综合情况横向比较打分</w:t>
            </w:r>
          </w:p>
        </w:tc>
        <w:tc>
          <w:tcPr>
            <w:tcW w:w="822" w:type="dxa"/>
            <w:noWrap/>
            <w:vAlign w:val="center"/>
          </w:tcPr>
          <w:p w:rsidR="009D1014" w:rsidRPr="00D322B3" w:rsidRDefault="003A2AC0">
            <w:r w:rsidRPr="00D322B3">
              <w:rPr>
                <w:rFonts w:hint="eastAsia"/>
              </w:rPr>
              <w:t>0-8</w:t>
            </w:r>
            <w:r w:rsidRPr="00D322B3">
              <w:rPr>
                <w:rFonts w:hint="eastAsia"/>
              </w:rPr>
              <w:t>分</w:t>
            </w:r>
          </w:p>
        </w:tc>
        <w:tc>
          <w:tcPr>
            <w:tcW w:w="822" w:type="dxa"/>
            <w:noWrap/>
            <w:vAlign w:val="center"/>
          </w:tcPr>
          <w:p w:rsidR="009D1014" w:rsidRPr="00D322B3" w:rsidRDefault="003A2AC0">
            <w:r w:rsidRPr="00D322B3">
              <w:t>6-8</w:t>
            </w:r>
          </w:p>
        </w:tc>
        <w:tc>
          <w:tcPr>
            <w:tcW w:w="822" w:type="dxa"/>
            <w:noWrap/>
            <w:vAlign w:val="center"/>
          </w:tcPr>
          <w:p w:rsidR="009D1014" w:rsidRPr="00D322B3" w:rsidRDefault="003A2AC0">
            <w:r w:rsidRPr="00D322B3">
              <w:t>3-5</w:t>
            </w:r>
          </w:p>
        </w:tc>
        <w:tc>
          <w:tcPr>
            <w:tcW w:w="822" w:type="dxa"/>
            <w:gridSpan w:val="2"/>
            <w:noWrap/>
            <w:vAlign w:val="center"/>
          </w:tcPr>
          <w:p w:rsidR="009D1014" w:rsidRPr="00D322B3" w:rsidRDefault="003A2AC0">
            <w:r w:rsidRPr="00D322B3">
              <w:t>0-2</w:t>
            </w:r>
          </w:p>
        </w:tc>
      </w:tr>
      <w:tr w:rsidR="009D1014" w:rsidRPr="00D322B3">
        <w:trPr>
          <w:trHeight w:val="704"/>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投标文件中提供该车真实彩色图片（必须有整车四面外观造型，及关键零部件装置和作业现场的照片），根据产品的外观设计由评委酌情给分，最高得</w:t>
            </w:r>
            <w:r w:rsidRPr="00D322B3">
              <w:rPr>
                <w:rFonts w:hint="eastAsia"/>
              </w:rPr>
              <w:t>4</w:t>
            </w:r>
            <w:r w:rsidRPr="00D322B3">
              <w:rPr>
                <w:rFonts w:hint="eastAsia"/>
              </w:rPr>
              <w:t>分；未提供不得分；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t>3-4</w:t>
            </w:r>
          </w:p>
        </w:tc>
        <w:tc>
          <w:tcPr>
            <w:tcW w:w="822" w:type="dxa"/>
            <w:noWrap/>
            <w:vAlign w:val="center"/>
          </w:tcPr>
          <w:p w:rsidR="009D1014" w:rsidRPr="00D322B3" w:rsidRDefault="003A2AC0">
            <w:r w:rsidRPr="00D322B3">
              <w:t>2-3</w:t>
            </w:r>
          </w:p>
        </w:tc>
        <w:tc>
          <w:tcPr>
            <w:tcW w:w="822" w:type="dxa"/>
            <w:gridSpan w:val="2"/>
            <w:noWrap/>
            <w:vAlign w:val="center"/>
          </w:tcPr>
          <w:p w:rsidR="009D1014" w:rsidRPr="00D322B3" w:rsidRDefault="003A2AC0">
            <w:r w:rsidRPr="00D322B3">
              <w:t>0-2</w:t>
            </w:r>
          </w:p>
        </w:tc>
      </w:tr>
      <w:tr w:rsidR="009D1014" w:rsidRPr="00D322B3">
        <w:trPr>
          <w:trHeight w:val="90"/>
          <w:jc w:val="center"/>
        </w:trPr>
        <w:tc>
          <w:tcPr>
            <w:tcW w:w="8529" w:type="dxa"/>
            <w:gridSpan w:val="8"/>
            <w:noWrap/>
            <w:vAlign w:val="center"/>
          </w:tcPr>
          <w:p w:rsidR="009D1014" w:rsidRPr="00D322B3" w:rsidRDefault="003A2AC0">
            <w:r w:rsidRPr="00D322B3">
              <w:rPr>
                <w:rFonts w:hint="eastAsia"/>
              </w:rPr>
              <w:t>（二）资信部分（</w:t>
            </w:r>
            <w:r w:rsidRPr="00D322B3">
              <w:rPr>
                <w:rFonts w:hint="eastAsia"/>
              </w:rPr>
              <w:t>26</w:t>
            </w:r>
            <w:r w:rsidRPr="00D322B3">
              <w:rPr>
                <w:rFonts w:hint="eastAsia"/>
              </w:rPr>
              <w:t>分）</w:t>
            </w:r>
          </w:p>
        </w:tc>
      </w:tr>
      <w:tr w:rsidR="009D1014" w:rsidRPr="00D322B3">
        <w:trPr>
          <w:trHeight w:val="1207"/>
          <w:jc w:val="center"/>
        </w:trPr>
        <w:tc>
          <w:tcPr>
            <w:tcW w:w="358" w:type="dxa"/>
            <w:noWrap/>
            <w:vAlign w:val="center"/>
          </w:tcPr>
          <w:p w:rsidR="009D1014" w:rsidRPr="00D322B3" w:rsidRDefault="003A2AC0">
            <w:r w:rsidRPr="00D322B3">
              <w:rPr>
                <w:rFonts w:hint="eastAsia"/>
              </w:rPr>
              <w:t>2</w:t>
            </w:r>
          </w:p>
        </w:tc>
        <w:tc>
          <w:tcPr>
            <w:tcW w:w="1458" w:type="dxa"/>
            <w:noWrap/>
            <w:vAlign w:val="center"/>
          </w:tcPr>
          <w:p w:rsidR="009D1014" w:rsidRPr="00D322B3" w:rsidRDefault="003A2AC0">
            <w:r w:rsidRPr="00D322B3">
              <w:rPr>
                <w:rFonts w:hint="eastAsia"/>
              </w:rPr>
              <w:t>生产企业综合实力</w:t>
            </w:r>
          </w:p>
        </w:tc>
        <w:tc>
          <w:tcPr>
            <w:tcW w:w="3425" w:type="dxa"/>
            <w:noWrap/>
            <w:vAlign w:val="center"/>
          </w:tcPr>
          <w:p w:rsidR="009D1014" w:rsidRPr="00D322B3" w:rsidRDefault="009D1014"/>
          <w:p w:rsidR="009D1014" w:rsidRPr="00D322B3" w:rsidRDefault="003A2AC0">
            <w:r w:rsidRPr="00D322B3">
              <w:rPr>
                <w:rFonts w:hint="eastAsia"/>
              </w:rPr>
              <w:t>同时具备有效期内的</w:t>
            </w:r>
            <w:r w:rsidRPr="00D322B3">
              <w:rPr>
                <w:rFonts w:hint="eastAsia"/>
              </w:rPr>
              <w:t>ISO9001</w:t>
            </w:r>
            <w:r w:rsidRPr="00D322B3">
              <w:rPr>
                <w:rFonts w:hint="eastAsia"/>
              </w:rPr>
              <w:t>质量保证体系认证、</w:t>
            </w:r>
            <w:r w:rsidRPr="00D322B3">
              <w:rPr>
                <w:rFonts w:hint="eastAsia"/>
              </w:rPr>
              <w:t>ISO14001</w:t>
            </w:r>
            <w:r w:rsidRPr="00D322B3">
              <w:rPr>
                <w:rFonts w:hint="eastAsia"/>
              </w:rPr>
              <w:t>环境管理体系认证、</w:t>
            </w:r>
            <w:r w:rsidRPr="00D322B3">
              <w:rPr>
                <w:rFonts w:hint="eastAsia"/>
              </w:rPr>
              <w:t>OHSAS18001</w:t>
            </w:r>
            <w:r w:rsidRPr="00D322B3">
              <w:rPr>
                <w:rFonts w:hint="eastAsia"/>
              </w:rPr>
              <w:t>职业健康安全管理体系认，国家一级中国清洁清洗行业等级资质</w:t>
            </w:r>
            <w:r w:rsidRPr="00D322B3">
              <w:rPr>
                <w:rFonts w:hint="eastAsia"/>
              </w:rPr>
              <w:t>,</w:t>
            </w:r>
            <w:r w:rsidRPr="00D322B3">
              <w:rPr>
                <w:rFonts w:hint="eastAsia"/>
              </w:rPr>
              <w:t>获得省级（含）及以上知识产权荣誉。</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2466" w:type="dxa"/>
            <w:gridSpan w:val="4"/>
            <w:noWrap/>
            <w:vAlign w:val="center"/>
          </w:tcPr>
          <w:p w:rsidR="009D1014" w:rsidRPr="00D322B3" w:rsidRDefault="003A2AC0">
            <w:r w:rsidRPr="00D322B3">
              <w:t>每缺一项扣</w:t>
            </w:r>
            <w:r w:rsidRPr="00D322B3">
              <w:rPr>
                <w:rFonts w:hint="eastAsia"/>
              </w:rPr>
              <w:t>0.6</w:t>
            </w:r>
            <w:r w:rsidRPr="00D322B3">
              <w:t>分，扣完</w:t>
            </w:r>
            <w:r w:rsidRPr="00D322B3">
              <w:rPr>
                <w:rFonts w:hint="eastAsia"/>
              </w:rPr>
              <w:t>3</w:t>
            </w:r>
            <w:r w:rsidRPr="00D322B3">
              <w:t>分为止；提供证书复印件，加盖公章</w:t>
            </w:r>
            <w:r w:rsidRPr="00D322B3">
              <w:rPr>
                <w:rFonts w:hint="eastAsia"/>
              </w:rPr>
              <w:t>，否则不得分。</w:t>
            </w:r>
          </w:p>
        </w:tc>
      </w:tr>
      <w:tr w:rsidR="009D1014" w:rsidRPr="00D322B3">
        <w:trPr>
          <w:trHeight w:val="667"/>
          <w:jc w:val="center"/>
        </w:trPr>
        <w:tc>
          <w:tcPr>
            <w:tcW w:w="358" w:type="dxa"/>
            <w:noWrap/>
            <w:vAlign w:val="center"/>
          </w:tcPr>
          <w:p w:rsidR="009D1014" w:rsidRPr="00D322B3" w:rsidRDefault="003A2AC0">
            <w:r w:rsidRPr="00D322B3">
              <w:rPr>
                <w:rFonts w:hint="eastAsia"/>
              </w:rPr>
              <w:t>3</w:t>
            </w:r>
          </w:p>
        </w:tc>
        <w:tc>
          <w:tcPr>
            <w:tcW w:w="1458" w:type="dxa"/>
            <w:noWrap/>
            <w:vAlign w:val="center"/>
          </w:tcPr>
          <w:p w:rsidR="009D1014" w:rsidRPr="00D322B3" w:rsidRDefault="003A2AC0">
            <w:r w:rsidRPr="00D322B3">
              <w:rPr>
                <w:rFonts w:hint="eastAsia"/>
              </w:rPr>
              <w:t>技术人员配置</w:t>
            </w:r>
          </w:p>
        </w:tc>
        <w:tc>
          <w:tcPr>
            <w:tcW w:w="3425" w:type="dxa"/>
            <w:noWrap/>
            <w:vAlign w:val="center"/>
          </w:tcPr>
          <w:p w:rsidR="009D1014" w:rsidRPr="00D322B3" w:rsidRDefault="003A2AC0">
            <w:r w:rsidRPr="00D322B3">
              <w:rPr>
                <w:rFonts w:hint="eastAsia"/>
              </w:rPr>
              <w:t>技术人员配置及其履历介绍表格（提供技术人员证书及其获得的荣誉）</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822" w:type="dxa"/>
            <w:noWrap/>
            <w:vAlign w:val="center"/>
          </w:tcPr>
          <w:p w:rsidR="009D1014" w:rsidRPr="00D322B3" w:rsidRDefault="003A2AC0">
            <w:r w:rsidRPr="00D322B3">
              <w:rPr>
                <w:rFonts w:hint="eastAsia"/>
              </w:rPr>
              <w:t>2.1</w:t>
            </w:r>
            <w:r w:rsidRPr="00D322B3">
              <w:t>-</w:t>
            </w:r>
            <w:r w:rsidRPr="00D322B3">
              <w:rPr>
                <w:rFonts w:hint="eastAsia"/>
              </w:rPr>
              <w:t>3</w:t>
            </w:r>
          </w:p>
        </w:tc>
        <w:tc>
          <w:tcPr>
            <w:tcW w:w="1033" w:type="dxa"/>
            <w:gridSpan w:val="2"/>
            <w:noWrap/>
            <w:vAlign w:val="center"/>
          </w:tcPr>
          <w:p w:rsidR="009D1014" w:rsidRPr="00D322B3" w:rsidRDefault="003A2AC0">
            <w:r w:rsidRPr="00D322B3">
              <w:rPr>
                <w:rFonts w:hint="eastAsia"/>
              </w:rPr>
              <w:t>1.1</w:t>
            </w:r>
            <w:r w:rsidRPr="00D322B3">
              <w:t>-</w:t>
            </w:r>
            <w:r w:rsidRPr="00D322B3">
              <w:rPr>
                <w:rFonts w:hint="eastAsia"/>
              </w:rPr>
              <w:t>2.0</w:t>
            </w:r>
          </w:p>
        </w:tc>
        <w:tc>
          <w:tcPr>
            <w:tcW w:w="611" w:type="dxa"/>
            <w:noWrap/>
            <w:vAlign w:val="center"/>
          </w:tcPr>
          <w:p w:rsidR="009D1014" w:rsidRPr="00D322B3" w:rsidRDefault="003A2AC0">
            <w:r w:rsidRPr="00D322B3">
              <w:t>0-</w:t>
            </w:r>
            <w:r w:rsidRPr="00D322B3">
              <w:rPr>
                <w:rFonts w:hint="eastAsia"/>
              </w:rPr>
              <w:t>1</w:t>
            </w:r>
          </w:p>
        </w:tc>
      </w:tr>
      <w:tr w:rsidR="009D1014" w:rsidRPr="00D322B3">
        <w:trPr>
          <w:trHeight w:val="1271"/>
          <w:jc w:val="center"/>
        </w:trPr>
        <w:tc>
          <w:tcPr>
            <w:tcW w:w="358" w:type="dxa"/>
            <w:noWrap/>
            <w:vAlign w:val="center"/>
          </w:tcPr>
          <w:p w:rsidR="009D1014" w:rsidRPr="00D322B3" w:rsidRDefault="003A2AC0">
            <w:r w:rsidRPr="00D322B3">
              <w:rPr>
                <w:rFonts w:hint="eastAsia"/>
              </w:rPr>
              <w:t>4</w:t>
            </w:r>
          </w:p>
        </w:tc>
        <w:tc>
          <w:tcPr>
            <w:tcW w:w="1458" w:type="dxa"/>
            <w:noWrap/>
            <w:vAlign w:val="center"/>
          </w:tcPr>
          <w:p w:rsidR="009D1014" w:rsidRPr="00D322B3" w:rsidRDefault="003A2AC0">
            <w:r w:rsidRPr="00D322B3">
              <w:rPr>
                <w:rFonts w:hint="eastAsia"/>
              </w:rPr>
              <w:t>生产企业业绩情况</w:t>
            </w:r>
          </w:p>
        </w:tc>
        <w:tc>
          <w:tcPr>
            <w:tcW w:w="3425" w:type="dxa"/>
            <w:noWrap/>
            <w:vAlign w:val="center"/>
          </w:tcPr>
          <w:p w:rsidR="009D1014" w:rsidRPr="00D322B3" w:rsidRDefault="003A2AC0">
            <w:r w:rsidRPr="00D322B3">
              <w:rPr>
                <w:rFonts w:hint="eastAsia"/>
              </w:rPr>
              <w:t>2017</w:t>
            </w:r>
            <w:r w:rsidRPr="00D322B3">
              <w:rPr>
                <w:rFonts w:hint="eastAsia"/>
              </w:rPr>
              <w:t>年</w:t>
            </w:r>
            <w:r w:rsidRPr="00D322B3">
              <w:rPr>
                <w:rFonts w:hint="eastAsia"/>
              </w:rPr>
              <w:t>1</w:t>
            </w:r>
            <w:r w:rsidRPr="00D322B3">
              <w:rPr>
                <w:rFonts w:hint="eastAsia"/>
              </w:rPr>
              <w:t>月</w:t>
            </w:r>
            <w:r w:rsidRPr="00D322B3">
              <w:rPr>
                <w:rFonts w:hint="eastAsia"/>
              </w:rPr>
              <w:t>1</w:t>
            </w:r>
            <w:r w:rsidRPr="00D322B3">
              <w:rPr>
                <w:rFonts w:hint="eastAsia"/>
              </w:rPr>
              <w:t>日至今成功案例及业绩（</w:t>
            </w:r>
            <w:r w:rsidRPr="00D322B3">
              <w:rPr>
                <w:rFonts w:hint="eastAsia"/>
              </w:rPr>
              <w:t>4</w:t>
            </w:r>
            <w:r w:rsidRPr="00D322B3">
              <w:rPr>
                <w:rFonts w:hint="eastAsia"/>
              </w:rPr>
              <w:t>分），投标人提供近三年以来同类项目业绩，（提供合同复印件或中标通知书，并加盖投标供应商公章，否则不得分），每个合同得</w:t>
            </w:r>
            <w:r w:rsidRPr="00D322B3">
              <w:rPr>
                <w:rFonts w:hint="eastAsia"/>
              </w:rPr>
              <w:t>1</w:t>
            </w:r>
            <w:r w:rsidRPr="00D322B3">
              <w:rPr>
                <w:rFonts w:hint="eastAsia"/>
              </w:rPr>
              <w:t>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2466" w:type="dxa"/>
            <w:gridSpan w:val="4"/>
            <w:noWrap/>
            <w:vAlign w:val="center"/>
          </w:tcPr>
          <w:p w:rsidR="009D1014" w:rsidRPr="00D322B3" w:rsidRDefault="003A2AC0">
            <w:r w:rsidRPr="00D322B3">
              <w:t>每个合同得</w:t>
            </w:r>
            <w:r w:rsidRPr="00D322B3">
              <w:t>1</w:t>
            </w:r>
            <w:r w:rsidRPr="00D322B3">
              <w:t>分，满分</w:t>
            </w:r>
            <w:r w:rsidRPr="00D322B3">
              <w:t>4</w:t>
            </w:r>
            <w:r w:rsidRPr="00D322B3">
              <w:t>分。</w:t>
            </w:r>
          </w:p>
        </w:tc>
      </w:tr>
      <w:tr w:rsidR="009D1014" w:rsidRPr="00D322B3">
        <w:trPr>
          <w:trHeight w:val="1230"/>
          <w:jc w:val="center"/>
        </w:trPr>
        <w:tc>
          <w:tcPr>
            <w:tcW w:w="358" w:type="dxa"/>
            <w:noWrap/>
            <w:vAlign w:val="center"/>
          </w:tcPr>
          <w:p w:rsidR="009D1014" w:rsidRPr="00D322B3" w:rsidRDefault="003A2AC0">
            <w:r w:rsidRPr="00D322B3">
              <w:rPr>
                <w:rFonts w:hint="eastAsia"/>
              </w:rPr>
              <w:t>5</w:t>
            </w:r>
          </w:p>
        </w:tc>
        <w:tc>
          <w:tcPr>
            <w:tcW w:w="1458" w:type="dxa"/>
            <w:noWrap/>
            <w:vAlign w:val="center"/>
          </w:tcPr>
          <w:p w:rsidR="009D1014" w:rsidRPr="00D322B3" w:rsidRDefault="003A2AC0">
            <w:r w:rsidRPr="00D322B3">
              <w:rPr>
                <w:rFonts w:hint="eastAsia"/>
              </w:rPr>
              <w:t>生产企业产品质量与制造工艺</w:t>
            </w:r>
          </w:p>
        </w:tc>
        <w:tc>
          <w:tcPr>
            <w:tcW w:w="3425" w:type="dxa"/>
            <w:noWrap/>
            <w:vAlign w:val="center"/>
          </w:tcPr>
          <w:p w:rsidR="009D1014" w:rsidRPr="00D322B3" w:rsidRDefault="003A2AC0">
            <w:r w:rsidRPr="00D322B3">
              <w:rPr>
                <w:rFonts w:hint="eastAsia"/>
              </w:rPr>
              <w:t>综合比较投标人所投产品的质量和制造工艺，包含但不仅限于所投产品的总体质量、适用性、制造水平、质检设备情况等。综合比较，分档给分。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rPr>
                <w:rFonts w:hint="eastAsia"/>
              </w:rPr>
              <w:t>2.1-4.0</w:t>
            </w:r>
          </w:p>
        </w:tc>
        <w:tc>
          <w:tcPr>
            <w:tcW w:w="822" w:type="dxa"/>
            <w:noWrap/>
            <w:vAlign w:val="center"/>
          </w:tcPr>
          <w:p w:rsidR="009D1014" w:rsidRPr="00D322B3" w:rsidRDefault="003A2AC0">
            <w:r w:rsidRPr="00D322B3">
              <w:rPr>
                <w:rFonts w:hint="eastAsia"/>
              </w:rPr>
              <w:t>1.1</w:t>
            </w:r>
            <w:r w:rsidRPr="00D322B3">
              <w:t>-</w:t>
            </w:r>
            <w:r w:rsidRPr="00D322B3">
              <w:rPr>
                <w:rFonts w:hint="eastAsia"/>
              </w:rPr>
              <w:t>2</w:t>
            </w:r>
          </w:p>
        </w:tc>
        <w:tc>
          <w:tcPr>
            <w:tcW w:w="822" w:type="dxa"/>
            <w:gridSpan w:val="2"/>
            <w:noWrap/>
            <w:vAlign w:val="center"/>
          </w:tcPr>
          <w:p w:rsidR="009D1014" w:rsidRPr="00D322B3" w:rsidRDefault="003A2AC0">
            <w:r w:rsidRPr="00D322B3">
              <w:t>0-</w:t>
            </w:r>
            <w:r w:rsidRPr="00D322B3">
              <w:rPr>
                <w:rFonts w:hint="eastAsia"/>
              </w:rPr>
              <w:t>1</w:t>
            </w:r>
          </w:p>
        </w:tc>
      </w:tr>
      <w:tr w:rsidR="009D1014" w:rsidRPr="00D322B3">
        <w:trPr>
          <w:trHeight w:val="563"/>
          <w:jc w:val="center"/>
        </w:trPr>
        <w:tc>
          <w:tcPr>
            <w:tcW w:w="358" w:type="dxa"/>
            <w:vMerge w:val="restart"/>
            <w:noWrap/>
            <w:vAlign w:val="center"/>
          </w:tcPr>
          <w:p w:rsidR="009D1014" w:rsidRPr="00D322B3" w:rsidRDefault="003A2AC0">
            <w:r w:rsidRPr="00D322B3">
              <w:rPr>
                <w:rFonts w:hint="eastAsia"/>
              </w:rPr>
              <w:t>6</w:t>
            </w:r>
          </w:p>
        </w:tc>
        <w:tc>
          <w:tcPr>
            <w:tcW w:w="1458" w:type="dxa"/>
            <w:vMerge w:val="restart"/>
            <w:noWrap/>
            <w:vAlign w:val="center"/>
          </w:tcPr>
          <w:p w:rsidR="009D1014" w:rsidRPr="00D322B3" w:rsidRDefault="003A2AC0">
            <w:r w:rsidRPr="00D322B3">
              <w:rPr>
                <w:rFonts w:hint="eastAsia"/>
              </w:rPr>
              <w:t>生产企业售后服务</w:t>
            </w:r>
          </w:p>
        </w:tc>
        <w:tc>
          <w:tcPr>
            <w:tcW w:w="3425" w:type="dxa"/>
            <w:noWrap/>
            <w:vAlign w:val="center"/>
          </w:tcPr>
          <w:p w:rsidR="009D1014" w:rsidRPr="00D322B3" w:rsidRDefault="003A2AC0">
            <w:r w:rsidRPr="00D322B3">
              <w:rPr>
                <w:rFonts w:hint="eastAsia"/>
              </w:rPr>
              <w:t>售后服务承诺、服务力量和售后服务机构距离本项目实施地的远近情况；温州市有售后服务网点的得</w:t>
            </w:r>
            <w:r w:rsidRPr="00D322B3">
              <w:rPr>
                <w:rFonts w:hint="eastAsia"/>
              </w:rPr>
              <w:t>4</w:t>
            </w:r>
            <w:r w:rsidRPr="00D322B3">
              <w:rPr>
                <w:rFonts w:hint="eastAsia"/>
              </w:rPr>
              <w:t>分，浙江省内具有服务网点的得</w:t>
            </w:r>
            <w:r w:rsidRPr="00D322B3">
              <w:rPr>
                <w:rFonts w:hint="eastAsia"/>
              </w:rPr>
              <w:t>2</w:t>
            </w:r>
            <w:r w:rsidRPr="00D322B3">
              <w:rPr>
                <w:rFonts w:hint="eastAsia"/>
              </w:rPr>
              <w:t>分，浙江省外的得</w:t>
            </w:r>
            <w:r w:rsidRPr="00D322B3">
              <w:rPr>
                <w:rFonts w:hint="eastAsia"/>
              </w:rPr>
              <w:t>1</w:t>
            </w:r>
            <w:r w:rsidRPr="00D322B3">
              <w:rPr>
                <w:rFonts w:hint="eastAsia"/>
              </w:rPr>
              <w:t>分。（提供人员配备情况表、售后服务车辆及配件仓库资料，售后服务机构等材料）</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rPr>
                <w:rFonts w:hint="eastAsia"/>
              </w:rPr>
              <w:t>4</w:t>
            </w:r>
          </w:p>
        </w:tc>
        <w:tc>
          <w:tcPr>
            <w:tcW w:w="822" w:type="dxa"/>
            <w:noWrap/>
            <w:vAlign w:val="center"/>
          </w:tcPr>
          <w:p w:rsidR="009D1014" w:rsidRPr="00D322B3" w:rsidRDefault="003A2AC0">
            <w:r w:rsidRPr="00D322B3">
              <w:rPr>
                <w:rFonts w:hint="eastAsia"/>
              </w:rPr>
              <w:t>2</w:t>
            </w:r>
          </w:p>
        </w:tc>
        <w:tc>
          <w:tcPr>
            <w:tcW w:w="822" w:type="dxa"/>
            <w:gridSpan w:val="2"/>
            <w:noWrap/>
            <w:vAlign w:val="center"/>
          </w:tcPr>
          <w:p w:rsidR="009D1014" w:rsidRPr="00D322B3" w:rsidRDefault="003A2AC0">
            <w:r w:rsidRPr="00D322B3">
              <w:t>1</w:t>
            </w:r>
          </w:p>
        </w:tc>
      </w:tr>
      <w:tr w:rsidR="009D1014" w:rsidRPr="00D322B3">
        <w:trPr>
          <w:trHeight w:val="692"/>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质保期内的售后保养、维护及回访检查工作方案和培训计划；</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822" w:type="dxa"/>
            <w:noWrap/>
            <w:vAlign w:val="center"/>
          </w:tcPr>
          <w:p w:rsidR="009D1014" w:rsidRPr="00D322B3" w:rsidRDefault="003A2AC0">
            <w:r w:rsidRPr="00D322B3">
              <w:t>2.6-3</w:t>
            </w:r>
          </w:p>
        </w:tc>
        <w:tc>
          <w:tcPr>
            <w:tcW w:w="822" w:type="dxa"/>
            <w:noWrap/>
            <w:vAlign w:val="center"/>
          </w:tcPr>
          <w:p w:rsidR="009D1014" w:rsidRPr="00D322B3" w:rsidRDefault="003A2AC0">
            <w:r w:rsidRPr="00D322B3">
              <w:t>1.1-2.5</w:t>
            </w:r>
          </w:p>
        </w:tc>
        <w:tc>
          <w:tcPr>
            <w:tcW w:w="822" w:type="dxa"/>
            <w:gridSpan w:val="2"/>
            <w:noWrap/>
            <w:vAlign w:val="center"/>
          </w:tcPr>
          <w:p w:rsidR="009D1014" w:rsidRPr="00D322B3" w:rsidRDefault="003A2AC0">
            <w:r w:rsidRPr="00D322B3">
              <w:t>0-1</w:t>
            </w:r>
          </w:p>
        </w:tc>
      </w:tr>
      <w:tr w:rsidR="009D1014" w:rsidRPr="00D322B3">
        <w:trPr>
          <w:trHeight w:val="835"/>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服务态度好，获</w:t>
            </w:r>
            <w:r w:rsidRPr="00D322B3">
              <w:rPr>
                <w:rFonts w:hint="eastAsia"/>
              </w:rPr>
              <w:t>GB/T27922</w:t>
            </w:r>
            <w:r w:rsidRPr="00D322B3">
              <w:rPr>
                <w:rFonts w:hint="eastAsia"/>
              </w:rPr>
              <w:t>五星级及以上服务认证证书的得</w:t>
            </w:r>
            <w:r w:rsidRPr="00D322B3">
              <w:rPr>
                <w:rFonts w:hint="eastAsia"/>
              </w:rPr>
              <w:t>2</w:t>
            </w:r>
            <w:r w:rsidRPr="00D322B3">
              <w:rPr>
                <w:rFonts w:hint="eastAsia"/>
              </w:rPr>
              <w:t>分。</w:t>
            </w:r>
          </w:p>
        </w:tc>
        <w:tc>
          <w:tcPr>
            <w:tcW w:w="822" w:type="dxa"/>
            <w:noWrap/>
            <w:vAlign w:val="center"/>
          </w:tcPr>
          <w:p w:rsidR="009D1014" w:rsidRPr="00D322B3" w:rsidRDefault="003A2AC0">
            <w:r w:rsidRPr="00D322B3">
              <w:rPr>
                <w:rFonts w:hint="eastAsia"/>
              </w:rPr>
              <w:t>0-2</w:t>
            </w:r>
            <w:r w:rsidRPr="00D322B3">
              <w:rPr>
                <w:rFonts w:hint="eastAsia"/>
              </w:rPr>
              <w:t>分</w:t>
            </w:r>
          </w:p>
        </w:tc>
        <w:tc>
          <w:tcPr>
            <w:tcW w:w="2466" w:type="dxa"/>
            <w:gridSpan w:val="4"/>
            <w:noWrap/>
            <w:vAlign w:val="center"/>
          </w:tcPr>
          <w:p w:rsidR="009D1014" w:rsidRPr="00D322B3" w:rsidRDefault="003A2AC0">
            <w:r w:rsidRPr="00D322B3">
              <w:t>获</w:t>
            </w:r>
            <w:r w:rsidRPr="00D322B3">
              <w:t>GB/T27922</w:t>
            </w:r>
            <w:r w:rsidRPr="00D322B3">
              <w:t>五星级服务认证证书的得</w:t>
            </w:r>
            <w:r w:rsidRPr="00D322B3">
              <w:t>2</w:t>
            </w:r>
            <w:r w:rsidRPr="00D322B3">
              <w:t>分</w:t>
            </w:r>
          </w:p>
        </w:tc>
      </w:tr>
      <w:tr w:rsidR="009D1014" w:rsidRPr="00D322B3">
        <w:trPr>
          <w:trHeight w:val="624"/>
          <w:jc w:val="center"/>
        </w:trPr>
        <w:tc>
          <w:tcPr>
            <w:tcW w:w="358" w:type="dxa"/>
            <w:noWrap/>
            <w:vAlign w:val="center"/>
          </w:tcPr>
          <w:p w:rsidR="009D1014" w:rsidRPr="00D322B3" w:rsidRDefault="003A2AC0">
            <w:r w:rsidRPr="00D322B3">
              <w:rPr>
                <w:rFonts w:hint="eastAsia"/>
              </w:rPr>
              <w:t>7</w:t>
            </w:r>
          </w:p>
        </w:tc>
        <w:tc>
          <w:tcPr>
            <w:tcW w:w="1458" w:type="dxa"/>
            <w:noWrap/>
            <w:vAlign w:val="center"/>
          </w:tcPr>
          <w:p w:rsidR="009D1014" w:rsidRPr="00D322B3" w:rsidRDefault="003A2AC0">
            <w:r w:rsidRPr="00D322B3">
              <w:rPr>
                <w:rFonts w:hint="eastAsia"/>
              </w:rPr>
              <w:t>质保期外的服务方案及收费情况</w:t>
            </w:r>
          </w:p>
        </w:tc>
        <w:tc>
          <w:tcPr>
            <w:tcW w:w="3425" w:type="dxa"/>
            <w:noWrap/>
            <w:vAlign w:val="center"/>
          </w:tcPr>
          <w:p w:rsidR="009D1014" w:rsidRPr="00D322B3" w:rsidRDefault="003A2AC0">
            <w:r w:rsidRPr="00D322B3">
              <w:rPr>
                <w:rFonts w:hint="eastAsia"/>
              </w:rPr>
              <w:t>根据质保期外的服务方案详细程度及零部件、易损件、工时、维修收费详细情况，综合比较，由专家酌情给分。</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822" w:type="dxa"/>
            <w:noWrap/>
            <w:vAlign w:val="center"/>
          </w:tcPr>
          <w:p w:rsidR="009D1014" w:rsidRPr="00D322B3" w:rsidRDefault="003A2AC0">
            <w:r w:rsidRPr="00D322B3">
              <w:rPr>
                <w:rFonts w:hint="eastAsia"/>
              </w:rPr>
              <w:t>2.1-3</w:t>
            </w:r>
          </w:p>
        </w:tc>
        <w:tc>
          <w:tcPr>
            <w:tcW w:w="822" w:type="dxa"/>
            <w:noWrap/>
            <w:vAlign w:val="center"/>
          </w:tcPr>
          <w:p w:rsidR="009D1014" w:rsidRPr="00D322B3" w:rsidRDefault="003A2AC0">
            <w:r w:rsidRPr="00D322B3">
              <w:rPr>
                <w:rFonts w:hint="eastAsia"/>
              </w:rPr>
              <w:t>1-2</w:t>
            </w:r>
          </w:p>
        </w:tc>
        <w:tc>
          <w:tcPr>
            <w:tcW w:w="822" w:type="dxa"/>
            <w:gridSpan w:val="2"/>
            <w:noWrap/>
            <w:vAlign w:val="center"/>
          </w:tcPr>
          <w:p w:rsidR="009D1014" w:rsidRPr="00D322B3" w:rsidRDefault="003A2AC0">
            <w:r w:rsidRPr="00D322B3">
              <w:rPr>
                <w:rFonts w:hint="eastAsia"/>
              </w:rPr>
              <w:t>0-0.9</w:t>
            </w:r>
          </w:p>
        </w:tc>
      </w:tr>
    </w:tbl>
    <w:p w:rsidR="009D1014" w:rsidRPr="00D322B3" w:rsidRDefault="009D1014">
      <w:pPr>
        <w:spacing w:line="400" w:lineRule="exact"/>
        <w:rPr>
          <w:rFonts w:ascii="宋体" w:hAnsi="宋体" w:cs="Arial"/>
          <w:sz w:val="22"/>
        </w:rPr>
      </w:pPr>
    </w:p>
    <w:p w:rsidR="009D1014" w:rsidRPr="00D322B3" w:rsidRDefault="003A2AC0">
      <w:pPr>
        <w:spacing w:line="400" w:lineRule="exact"/>
        <w:rPr>
          <w:rFonts w:ascii="宋体" w:hAnsi="宋体" w:cs="Arial"/>
          <w:sz w:val="22"/>
        </w:rPr>
      </w:pPr>
      <w:r w:rsidRPr="00D322B3">
        <w:rPr>
          <w:rFonts w:ascii="宋体" w:hAnsi="宋体" w:cs="Arial" w:hint="eastAsia"/>
          <w:sz w:val="22"/>
        </w:rPr>
        <w:lastRenderedPageBreak/>
        <w:t>2、</w:t>
      </w:r>
      <w:r w:rsidRPr="00D322B3">
        <w:rPr>
          <w:rFonts w:ascii="宋体" w:hAnsi="宋体" w:cs="Arial" w:hint="eastAsia"/>
          <w:b/>
          <w:sz w:val="22"/>
        </w:rPr>
        <w:t>商务评分（40分）</w:t>
      </w:r>
      <w:r w:rsidRPr="00D322B3">
        <w:rPr>
          <w:rFonts w:ascii="宋体" w:hAnsi="宋体" w:cs="Arial" w:hint="eastAsia"/>
          <w:sz w:val="22"/>
        </w:rPr>
        <w:t>：</w:t>
      </w:r>
    </w:p>
    <w:p w:rsidR="009D1014" w:rsidRPr="00D322B3" w:rsidRDefault="003A2AC0">
      <w:pPr>
        <w:spacing w:line="380" w:lineRule="exact"/>
        <w:ind w:firstLineChars="150" w:firstLine="331"/>
        <w:rPr>
          <w:rFonts w:ascii="宋体" w:hAnsi="宋体" w:cs="hakuyoxingshu7000"/>
          <w:b/>
          <w:sz w:val="22"/>
        </w:rPr>
      </w:pPr>
      <w:r w:rsidRPr="00D322B3">
        <w:rPr>
          <w:rFonts w:ascii="宋体" w:hAnsi="宋体" w:cs="hakuyoxingshu7000" w:hint="eastAsia"/>
          <w:b/>
          <w:sz w:val="22"/>
        </w:rPr>
        <w:t>满足招标文件要求且投标价格最低的投标报价为评标基准价；</w:t>
      </w:r>
    </w:p>
    <w:p w:rsidR="009D1014" w:rsidRPr="00D322B3" w:rsidRDefault="003A2AC0">
      <w:pPr>
        <w:adjustRightInd w:val="0"/>
        <w:snapToGrid w:val="0"/>
        <w:spacing w:line="380" w:lineRule="exact"/>
        <w:ind w:firstLineChars="200" w:firstLine="440"/>
        <w:rPr>
          <w:rFonts w:ascii="宋体" w:hAnsi="宋体" w:cs="仿宋"/>
          <w:sz w:val="22"/>
          <w:szCs w:val="22"/>
        </w:rPr>
      </w:pPr>
      <w:r w:rsidRPr="00D322B3">
        <w:rPr>
          <w:rFonts w:ascii="宋体" w:hAnsi="宋体" w:cs="仿宋" w:hint="eastAsia"/>
          <w:sz w:val="22"/>
          <w:szCs w:val="22"/>
        </w:rPr>
        <w:t>满足招标文件要求且最低投标报价为评标基准值，其余投标人</w:t>
      </w:r>
      <w:r w:rsidRPr="00D322B3">
        <w:rPr>
          <w:rFonts w:ascii="宋体" w:hAnsi="宋体" w:cs="宋体" w:hint="eastAsia"/>
          <w:sz w:val="22"/>
          <w:szCs w:val="22"/>
        </w:rPr>
        <w:t>价格</w:t>
      </w:r>
      <w:r w:rsidRPr="00D322B3">
        <w:rPr>
          <w:rFonts w:ascii="宋体" w:hAnsi="宋体" w:cs="仿宋" w:hint="eastAsia"/>
          <w:sz w:val="22"/>
          <w:szCs w:val="22"/>
        </w:rPr>
        <w:t>与该基准值对比，计算出商务评分值（保留小数点后2位）：</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1）有效投标人的投标价格等于评标基准值时其报价分为满分40分；</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2）其他投标人的价格分按以下公式计算：</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投标报价得分=（评分基准值/投标人投标报价格）×40（保留小数2位）</w:t>
      </w:r>
    </w:p>
    <w:p w:rsidR="009D1014" w:rsidRPr="00D322B3" w:rsidRDefault="003A2AC0">
      <w:pPr>
        <w:adjustRightInd w:val="0"/>
        <w:snapToGrid w:val="0"/>
        <w:spacing w:line="440" w:lineRule="exact"/>
        <w:ind w:firstLineChars="200" w:firstLine="442"/>
        <w:rPr>
          <w:rFonts w:ascii="宋体" w:hAnsi="宋体" w:cs="宋体"/>
          <w:b/>
          <w:sz w:val="22"/>
          <w:szCs w:val="22"/>
        </w:rPr>
      </w:pPr>
      <w:r w:rsidRPr="00D322B3">
        <w:rPr>
          <w:rFonts w:ascii="宋体" w:hAnsi="宋体" w:cs="宋体" w:hint="eastAsia"/>
          <w:b/>
          <w:sz w:val="22"/>
          <w:szCs w:val="22"/>
        </w:rPr>
        <w:t>3）▲</w:t>
      </w:r>
      <w:r w:rsidRPr="00D322B3">
        <w:rPr>
          <w:rFonts w:ascii="宋体" w:hAnsi="宋体" w:cs="宋体" w:hint="eastAsia"/>
          <w:b/>
          <w:sz w:val="22"/>
          <w:szCs w:val="22"/>
          <w:u w:val="single"/>
        </w:rPr>
        <w:t>本项目采购预算为: 116万元。投标人报价若超过采购预算，则做无效标处理。</w:t>
      </w:r>
    </w:p>
    <w:p w:rsidR="009D1014" w:rsidRPr="00D322B3" w:rsidRDefault="003A2AC0">
      <w:pPr>
        <w:spacing w:line="400" w:lineRule="exact"/>
        <w:rPr>
          <w:rFonts w:ascii="宋体" w:hAnsi="宋体" w:cs="Arial"/>
          <w:sz w:val="22"/>
        </w:rPr>
      </w:pPr>
      <w:r w:rsidRPr="00D322B3">
        <w:rPr>
          <w:rFonts w:ascii="宋体" w:hAnsi="宋体" w:cs="Arial" w:hint="eastAsia"/>
          <w:sz w:val="22"/>
        </w:rPr>
        <w:t>3、 有效投标人的综合得分为技术资信分和商务（报价）分的总和。</w:t>
      </w:r>
    </w:p>
    <w:p w:rsidR="009D1014" w:rsidRPr="00D322B3" w:rsidRDefault="003A2AC0">
      <w:pPr>
        <w:spacing w:line="400" w:lineRule="exact"/>
        <w:ind w:left="440" w:hangingChars="200" w:hanging="440"/>
        <w:rPr>
          <w:rFonts w:ascii="宋体" w:hAnsi="宋体" w:cs="Arial"/>
          <w:sz w:val="22"/>
        </w:rPr>
      </w:pPr>
      <w:r w:rsidRPr="00D322B3">
        <w:rPr>
          <w:rFonts w:ascii="宋体" w:hAnsi="宋体" w:cs="Arial" w:hint="eastAsia"/>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rsidR="009D1014" w:rsidRPr="00D322B3" w:rsidRDefault="003A2AC0">
      <w:pPr>
        <w:spacing w:line="420" w:lineRule="exact"/>
        <w:rPr>
          <w:rFonts w:ascii="宋体" w:hAnsi="宋体" w:cs="Arial"/>
          <w:b/>
          <w:sz w:val="22"/>
        </w:rPr>
      </w:pPr>
      <w:r w:rsidRPr="00D322B3">
        <w:rPr>
          <w:rFonts w:ascii="宋体" w:hAnsi="宋体" w:cs="Arial" w:hint="eastAsia"/>
          <w:b/>
          <w:sz w:val="22"/>
        </w:rPr>
        <w:t>六、定标办法</w:t>
      </w:r>
      <w:bookmarkEnd w:id="208"/>
      <w:bookmarkEnd w:id="209"/>
    </w:p>
    <w:p w:rsidR="009D1014" w:rsidRPr="00D322B3" w:rsidRDefault="003A2AC0">
      <w:pPr>
        <w:overflowPunct w:val="0"/>
        <w:spacing w:line="400" w:lineRule="exact"/>
        <w:ind w:leftChars="209" w:left="439"/>
        <w:rPr>
          <w:rFonts w:ascii="宋体" w:hAnsi="宋体"/>
          <w:sz w:val="22"/>
          <w:szCs w:val="22"/>
        </w:rPr>
      </w:pPr>
      <w:r w:rsidRPr="00D322B3">
        <w:rPr>
          <w:rFonts w:ascii="宋体" w:hAnsi="宋体" w:cs="Arial" w:hint="eastAsia"/>
          <w:sz w:val="22"/>
        </w:rPr>
        <w:t>本次招标由评标委员会推荐中标候选人，</w:t>
      </w:r>
      <w:r w:rsidRPr="00D322B3">
        <w:rPr>
          <w:rFonts w:ascii="宋体" w:hAnsi="宋体" w:hint="eastAsia"/>
          <w:sz w:val="22"/>
          <w:szCs w:val="22"/>
        </w:rPr>
        <w:t>招标人根据评标委员会的推荐结果进行最终确认</w:t>
      </w:r>
      <w:r w:rsidRPr="00D322B3">
        <w:rPr>
          <w:rFonts w:ascii="宋体" w:hAnsi="宋体" w:cs="Arial" w:hint="eastAsia"/>
          <w:sz w:val="22"/>
        </w:rPr>
        <w:t>。如中标人放弃中标、或因不可抗力提出不能履行合同；或者招标文件规定应当提交履约保证金而在规定的期限内未能提交的；或未能在规定时间内与招标人签订合同的；或者经质疑，招标人审查后，</w:t>
      </w:r>
      <w:r w:rsidRPr="00D322B3">
        <w:rPr>
          <w:rFonts w:ascii="宋体" w:hAnsi="宋体" w:hint="eastAsia"/>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rsidR="009D1014" w:rsidRPr="00D322B3" w:rsidRDefault="003A2AC0">
      <w:pPr>
        <w:spacing w:line="420" w:lineRule="exact"/>
        <w:rPr>
          <w:rFonts w:ascii="宋体" w:hAnsi="宋体" w:cs="Arial"/>
          <w:b/>
          <w:sz w:val="22"/>
        </w:rPr>
      </w:pPr>
      <w:bookmarkStart w:id="211" w:name="_Toc221356904"/>
      <w:bookmarkStart w:id="212" w:name="_Toc221356967"/>
      <w:r w:rsidRPr="00D322B3">
        <w:rPr>
          <w:rFonts w:ascii="宋体" w:hAnsi="宋体" w:cs="Arial" w:hint="eastAsia"/>
          <w:b/>
          <w:sz w:val="22"/>
        </w:rPr>
        <w:t>七、确定中标人</w:t>
      </w:r>
      <w:bookmarkEnd w:id="211"/>
      <w:bookmarkEnd w:id="212"/>
    </w:p>
    <w:p w:rsidR="009D1014" w:rsidRPr="00D322B3" w:rsidRDefault="003A2AC0">
      <w:pPr>
        <w:spacing w:line="400" w:lineRule="exact"/>
        <w:ind w:leftChars="209" w:left="439"/>
        <w:rPr>
          <w:rFonts w:ascii="宋体" w:hAnsi="宋体" w:cs="Arial"/>
          <w:sz w:val="22"/>
          <w:szCs w:val="22"/>
        </w:rPr>
      </w:pPr>
      <w:r w:rsidRPr="00D322B3">
        <w:rPr>
          <w:rFonts w:ascii="宋体" w:hAnsi="宋体" w:cs="Arial" w:hint="eastAsia"/>
          <w:sz w:val="22"/>
          <w:szCs w:val="22"/>
        </w:rPr>
        <w:t>评标结束后，招标人将在采购指定信息媒体上公示中标结果。公示期结束，在规定期限内无异议则招标机构将向中标人发出中标通知书。</w:t>
      </w:r>
    </w:p>
    <w:p w:rsidR="009D1014" w:rsidRPr="00D322B3" w:rsidRDefault="003A2AC0">
      <w:pPr>
        <w:spacing w:line="420" w:lineRule="exact"/>
        <w:rPr>
          <w:rFonts w:ascii="宋体" w:hAnsi="宋体" w:cs="Arial"/>
          <w:b/>
          <w:sz w:val="22"/>
        </w:rPr>
      </w:pPr>
      <w:bookmarkStart w:id="213" w:name="_Toc221356905"/>
      <w:bookmarkStart w:id="214" w:name="_Toc221356968"/>
      <w:r w:rsidRPr="00D322B3">
        <w:rPr>
          <w:rFonts w:ascii="宋体" w:hAnsi="宋体" w:cs="Arial" w:hint="eastAsia"/>
          <w:b/>
          <w:sz w:val="22"/>
        </w:rPr>
        <w:t>八、投标人义务</w:t>
      </w:r>
      <w:bookmarkEnd w:id="213"/>
      <w:bookmarkEnd w:id="214"/>
    </w:p>
    <w:p w:rsidR="009D1014" w:rsidRPr="00D322B3" w:rsidRDefault="003A2AC0">
      <w:pPr>
        <w:spacing w:line="400" w:lineRule="exact"/>
        <w:ind w:leftChars="209" w:left="439"/>
        <w:rPr>
          <w:rFonts w:ascii="宋体" w:hAnsi="宋体" w:cs="Arial"/>
          <w:sz w:val="22"/>
          <w:szCs w:val="22"/>
        </w:rPr>
      </w:pPr>
      <w:r w:rsidRPr="00D322B3">
        <w:rPr>
          <w:rFonts w:ascii="宋体" w:hAnsi="宋体" w:cs="Arial" w:hint="eastAsia"/>
          <w:sz w:val="22"/>
          <w:szCs w:val="22"/>
        </w:rPr>
        <w:t>投标人应随时接受评标委员会的询标，解答包括有关的商务、技术问题等。评标结束，所有评标资料存招标机构备查。</w:t>
      </w:r>
    </w:p>
    <w:sectPr w:rsidR="009D1014" w:rsidRPr="00D322B3" w:rsidSect="009D1014">
      <w:headerReference w:type="default" r:id="rId11"/>
      <w:type w:val="nextColumn"/>
      <w:pgSz w:w="11906" w:h="16838"/>
      <w:pgMar w:top="1134" w:right="1134" w:bottom="1134" w:left="1134" w:header="851" w:footer="85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811" w:rsidRDefault="00BC5811" w:rsidP="009D1014">
      <w:r>
        <w:separator/>
      </w:r>
    </w:p>
  </w:endnote>
  <w:endnote w:type="continuationSeparator" w:id="1">
    <w:p w:rsidR="00BC5811" w:rsidRDefault="00BC5811" w:rsidP="009D1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akuyoxingshu7000">
    <w:altName w:val="宋体"/>
    <w:charset w:val="86"/>
    <w:family w:val="auto"/>
    <w:pitch w:val="default"/>
    <w:sig w:usb0="00000000" w:usb1="00000000" w:usb2="0000003F" w:usb3="00000000" w:csb0="603F00FF" w:csb1="FFFF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51" w:rsidRDefault="007774C8">
    <w:pPr>
      <w:pStyle w:val="ae"/>
      <w:framePr w:wrap="around" w:vAnchor="text" w:hAnchor="margin" w:xAlign="center" w:y="1"/>
      <w:rPr>
        <w:rStyle w:val="af2"/>
      </w:rPr>
    </w:pPr>
    <w:r>
      <w:fldChar w:fldCharType="begin"/>
    </w:r>
    <w:r w:rsidR="00345651">
      <w:rPr>
        <w:rStyle w:val="af2"/>
      </w:rPr>
      <w:instrText xml:space="preserve">PAGE  </w:instrText>
    </w:r>
    <w:r>
      <w:fldChar w:fldCharType="end"/>
    </w:r>
  </w:p>
  <w:p w:rsidR="00345651" w:rsidRDefault="0034565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51" w:rsidRDefault="007774C8">
    <w:pPr>
      <w:pStyle w:val="ae"/>
      <w:framePr w:wrap="around" w:vAnchor="text" w:hAnchor="margin" w:xAlign="center" w:y="1"/>
      <w:rPr>
        <w:rStyle w:val="af2"/>
      </w:rPr>
    </w:pPr>
    <w:r>
      <w:fldChar w:fldCharType="begin"/>
    </w:r>
    <w:r w:rsidR="00345651">
      <w:rPr>
        <w:rStyle w:val="af2"/>
      </w:rPr>
      <w:instrText xml:space="preserve">PAGE  </w:instrText>
    </w:r>
    <w:r>
      <w:fldChar w:fldCharType="separate"/>
    </w:r>
    <w:r w:rsidR="006E4955">
      <w:rPr>
        <w:rStyle w:val="af2"/>
        <w:noProof/>
      </w:rPr>
      <w:t>5</w:t>
    </w:r>
    <w:r>
      <w:fldChar w:fldCharType="end"/>
    </w:r>
  </w:p>
  <w:p w:rsidR="00345651" w:rsidRDefault="003456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811" w:rsidRDefault="00BC5811" w:rsidP="009D1014">
      <w:r>
        <w:separator/>
      </w:r>
    </w:p>
  </w:footnote>
  <w:footnote w:type="continuationSeparator" w:id="1">
    <w:p w:rsidR="00BC5811" w:rsidRDefault="00BC5811" w:rsidP="009D1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51" w:rsidRDefault="003456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b w:val="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56C3F12"/>
    <w:multiLevelType w:val="multilevel"/>
    <w:tmpl w:val="056C3F12"/>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05FE0DEB"/>
    <w:multiLevelType w:val="multilevel"/>
    <w:tmpl w:val="05FE0DEB"/>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7D80E56"/>
    <w:multiLevelType w:val="multilevel"/>
    <w:tmpl w:val="07D80E56"/>
    <w:lvl w:ilvl="0">
      <w:start w:val="1"/>
      <w:numFmt w:val="decimal"/>
      <w:lvlText w:val="%1."/>
      <w:lvlJc w:val="left"/>
      <w:pPr>
        <w:tabs>
          <w:tab w:val="left" w:pos="420"/>
        </w:tabs>
        <w:ind w:left="420" w:hanging="420"/>
      </w:pPr>
      <w:rPr>
        <w:rFonts w:ascii="楷体_GB2312" w:eastAsia="楷体_GB2312" w:hAnsi="Arial" w:cs="Arial" w:hint="eastAsia"/>
        <w:b w:val="0"/>
      </w:rPr>
    </w:lvl>
    <w:lvl w:ilvl="1">
      <w:start w:val="1"/>
      <w:numFmt w:val="japaneseCounting"/>
      <w:lvlText w:val="%2、"/>
      <w:lvlJc w:val="left"/>
      <w:pPr>
        <w:tabs>
          <w:tab w:val="left" w:pos="870"/>
        </w:tabs>
        <w:ind w:left="870" w:hanging="450"/>
      </w:pPr>
      <w:rPr>
        <w:rFonts w:hint="default"/>
      </w:rPr>
    </w:lvl>
    <w:lvl w:ilvl="2">
      <w:start w:val="5"/>
      <w:numFmt w:val="decimal"/>
      <w:lvlText w:val="(%3)"/>
      <w:lvlJc w:val="left"/>
      <w:pPr>
        <w:tabs>
          <w:tab w:val="left" w:pos="1680"/>
        </w:tabs>
        <w:ind w:left="1680" w:hanging="840"/>
      </w:pPr>
      <w:rPr>
        <w:rFonts w:hint="default"/>
      </w:rPr>
    </w:lvl>
    <w:lvl w:ilvl="3">
      <w:start w:val="1"/>
      <w:numFmt w:val="decimal"/>
      <w:lvlText w:val="%4、"/>
      <w:lvlJc w:val="left"/>
      <w:pPr>
        <w:tabs>
          <w:tab w:val="left" w:pos="1620"/>
        </w:tabs>
        <w:ind w:left="1620" w:hanging="360"/>
      </w:pPr>
      <w:rPr>
        <w:rFonts w:hint="default"/>
      </w:rPr>
    </w:lvl>
    <w:lvl w:ilvl="4">
      <w:start w:val="3"/>
      <w:numFmt w:val="japaneseCounting"/>
      <w:lvlText w:val="（%5）"/>
      <w:lvlJc w:val="left"/>
      <w:pPr>
        <w:tabs>
          <w:tab w:val="left" w:pos="2400"/>
        </w:tabs>
        <w:ind w:left="2400" w:hanging="720"/>
      </w:pPr>
      <w:rPr>
        <w:rFonts w:ascii="新宋体" w:hAnsi="新宋体" w:cs="Times New Roman" w:hint="default"/>
      </w:rPr>
    </w:lvl>
    <w:lvl w:ilvl="5">
      <w:start w:val="1"/>
      <w:numFmt w:val="decimal"/>
      <w:lvlText w:val="（%6—"/>
      <w:lvlJc w:val="left"/>
      <w:pPr>
        <w:tabs>
          <w:tab w:val="left" w:pos="2820"/>
        </w:tabs>
        <w:ind w:left="2820" w:hanging="720"/>
      </w:pPr>
      <w:rPr>
        <w:rFonts w:hint="default"/>
      </w:rPr>
    </w:lvl>
    <w:lvl w:ilvl="6">
      <w:start w:val="1"/>
      <w:numFmt w:val="decimal"/>
      <w:lvlText w:val="（%7）"/>
      <w:lvlJc w:val="left"/>
      <w:pPr>
        <w:tabs>
          <w:tab w:val="left" w:pos="3600"/>
        </w:tabs>
        <w:ind w:left="360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A7569F7"/>
    <w:multiLevelType w:val="multilevel"/>
    <w:tmpl w:val="0A7569F7"/>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nsid w:val="0E631A2B"/>
    <w:multiLevelType w:val="multilevel"/>
    <w:tmpl w:val="0E631A2B"/>
    <w:lvl w:ilvl="0">
      <w:start w:val="1"/>
      <w:numFmt w:val="decimal"/>
      <w:lvlText w:val="%1."/>
      <w:lvlJc w:val="left"/>
      <w:pPr>
        <w:tabs>
          <w:tab w:val="left" w:pos="420"/>
        </w:tabs>
        <w:ind w:left="420" w:hanging="420"/>
      </w:pPr>
      <w:rPr>
        <w:rFonts w:ascii="楷体_GB2312" w:eastAsia="楷体_GB2312" w:hAnsi="Times New Roman" w:cs="Times New Roman"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nsid w:val="12E33EB3"/>
    <w:multiLevelType w:val="multilevel"/>
    <w:tmpl w:val="12E33EB3"/>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nsid w:val="15EF223A"/>
    <w:multiLevelType w:val="multilevel"/>
    <w:tmpl w:val="15EF223A"/>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18EF380F"/>
    <w:multiLevelType w:val="multilevel"/>
    <w:tmpl w:val="18EF380F"/>
    <w:lvl w:ilvl="0">
      <w:start w:val="1"/>
      <w:numFmt w:val="none"/>
      <w:lvlText w:val="2"/>
      <w:lvlJc w:val="left"/>
      <w:pPr>
        <w:tabs>
          <w:tab w:val="left" w:pos="425"/>
        </w:tabs>
        <w:ind w:left="425" w:hanging="425"/>
      </w:pPr>
      <w:rPr>
        <w:rFonts w:hint="eastAsia"/>
      </w:rPr>
    </w:lvl>
    <w:lvl w:ilvl="1">
      <w:start w:val="1"/>
      <w:numFmt w:val="decimal"/>
      <w:lvlText w:val="%17.%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1E5719E2"/>
    <w:multiLevelType w:val="multilevel"/>
    <w:tmpl w:val="1E5719E2"/>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0">
    <w:nsid w:val="20B74E73"/>
    <w:multiLevelType w:val="multilevel"/>
    <w:tmpl w:val="20B74E73"/>
    <w:lvl w:ilvl="0">
      <w:start w:val="1"/>
      <w:numFmt w:val="decimal"/>
      <w:lvlText w:val="（%1）"/>
      <w:lvlJc w:val="left"/>
      <w:pPr>
        <w:ind w:left="898" w:hanging="720"/>
      </w:pPr>
      <w:rPr>
        <w:rFonts w:cs="Arial" w:hint="default"/>
      </w:rPr>
    </w:lvl>
    <w:lvl w:ilvl="1">
      <w:start w:val="1"/>
      <w:numFmt w:val="lowerLetter"/>
      <w:lvlText w:val="%2)"/>
      <w:lvlJc w:val="left"/>
      <w:pPr>
        <w:ind w:left="1018" w:hanging="420"/>
      </w:pPr>
    </w:lvl>
    <w:lvl w:ilvl="2">
      <w:start w:val="1"/>
      <w:numFmt w:val="lowerRoman"/>
      <w:lvlText w:val="%3."/>
      <w:lvlJc w:val="right"/>
      <w:pPr>
        <w:ind w:left="1438" w:hanging="420"/>
      </w:pPr>
    </w:lvl>
    <w:lvl w:ilvl="3">
      <w:start w:val="1"/>
      <w:numFmt w:val="decimal"/>
      <w:lvlText w:val="%4."/>
      <w:lvlJc w:val="left"/>
      <w:pPr>
        <w:ind w:left="1858" w:hanging="420"/>
      </w:pPr>
    </w:lvl>
    <w:lvl w:ilvl="4">
      <w:start w:val="1"/>
      <w:numFmt w:val="lowerLetter"/>
      <w:lvlText w:val="%5)"/>
      <w:lvlJc w:val="left"/>
      <w:pPr>
        <w:ind w:left="2278" w:hanging="420"/>
      </w:pPr>
    </w:lvl>
    <w:lvl w:ilvl="5">
      <w:start w:val="1"/>
      <w:numFmt w:val="lowerRoman"/>
      <w:lvlText w:val="%6."/>
      <w:lvlJc w:val="right"/>
      <w:pPr>
        <w:ind w:left="2698" w:hanging="420"/>
      </w:pPr>
    </w:lvl>
    <w:lvl w:ilvl="6">
      <w:start w:val="1"/>
      <w:numFmt w:val="decimal"/>
      <w:lvlText w:val="%7."/>
      <w:lvlJc w:val="left"/>
      <w:pPr>
        <w:ind w:left="3118" w:hanging="420"/>
      </w:pPr>
    </w:lvl>
    <w:lvl w:ilvl="7">
      <w:start w:val="1"/>
      <w:numFmt w:val="lowerLetter"/>
      <w:lvlText w:val="%8)"/>
      <w:lvlJc w:val="left"/>
      <w:pPr>
        <w:ind w:left="3538" w:hanging="420"/>
      </w:pPr>
    </w:lvl>
    <w:lvl w:ilvl="8">
      <w:start w:val="1"/>
      <w:numFmt w:val="lowerRoman"/>
      <w:lvlText w:val="%9."/>
      <w:lvlJc w:val="right"/>
      <w:pPr>
        <w:ind w:left="3958" w:hanging="420"/>
      </w:pPr>
    </w:lvl>
  </w:abstractNum>
  <w:abstractNum w:abstractNumId="11">
    <w:nsid w:val="2434239E"/>
    <w:multiLevelType w:val="multilevel"/>
    <w:tmpl w:val="2434239E"/>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2A1C257D"/>
    <w:multiLevelType w:val="multilevel"/>
    <w:tmpl w:val="2A1C257D"/>
    <w:lvl w:ilvl="0">
      <w:start w:val="1"/>
      <w:numFmt w:val="decimal"/>
      <w:lvlText w:val="%1."/>
      <w:lvlJc w:val="left"/>
      <w:pPr>
        <w:tabs>
          <w:tab w:val="left" w:pos="420"/>
        </w:tabs>
        <w:ind w:left="420" w:hanging="420"/>
      </w:pPr>
      <w:rPr>
        <w:rFonts w:ascii="Arial" w:hAnsi="Arial" w:cs="Arial" w:hint="default"/>
        <w:b w:val="0"/>
      </w:rPr>
    </w:lvl>
    <w:lvl w:ilvl="1">
      <w:start w:val="1"/>
      <w:numFmt w:val="decimal"/>
      <w:lvlText w:val="%2)"/>
      <w:lvlJc w:val="left"/>
      <w:pPr>
        <w:tabs>
          <w:tab w:val="left" w:pos="840"/>
        </w:tabs>
        <w:ind w:left="840" w:hanging="420"/>
      </w:pPr>
      <w:rPr>
        <w:rFonts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0A60BCF"/>
    <w:multiLevelType w:val="multilevel"/>
    <w:tmpl w:val="30A60BCF"/>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nsid w:val="30AC69EE"/>
    <w:multiLevelType w:val="multilevel"/>
    <w:tmpl w:val="30AC69EE"/>
    <w:lvl w:ilvl="0">
      <w:start w:val="1"/>
      <w:numFmt w:val="decimal"/>
      <w:lvlText w:val="（%1）"/>
      <w:lvlJc w:val="left"/>
      <w:pPr>
        <w:tabs>
          <w:tab w:val="left" w:pos="420"/>
        </w:tabs>
        <w:ind w:left="420" w:hanging="420"/>
      </w:pPr>
      <w:rPr>
        <w:rFonts w:ascii="楷体_GB2312" w:eastAsia="楷体_GB2312" w:hAnsi="Arial" w:cs="Arial"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22A303D"/>
    <w:multiLevelType w:val="multilevel"/>
    <w:tmpl w:val="322A303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0021B3"/>
    <w:multiLevelType w:val="multilevel"/>
    <w:tmpl w:val="340021B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start w:val="1"/>
      <w:numFmt w:val="decimal"/>
      <w:lvlText w:val="%1)"/>
      <w:lvlJc w:val="left"/>
      <w:pPr>
        <w:tabs>
          <w:tab w:val="left" w:pos="530"/>
        </w:tabs>
        <w:ind w:left="5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C351E3"/>
    <w:multiLevelType w:val="multilevel"/>
    <w:tmpl w:val="3CC351E3"/>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0">
    <w:nsid w:val="3E9C1B21"/>
    <w:multiLevelType w:val="multilevel"/>
    <w:tmpl w:val="3E9C1B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7EE3478"/>
    <w:multiLevelType w:val="multilevel"/>
    <w:tmpl w:val="47EE3478"/>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start w:val="1"/>
      <w:numFmt w:val="none"/>
      <w:lvlText w:val="2"/>
      <w:lvlJc w:val="left"/>
      <w:pPr>
        <w:tabs>
          <w:tab w:val="left" w:pos="425"/>
        </w:tabs>
        <w:ind w:left="425" w:hanging="425"/>
      </w:pPr>
      <w:rPr>
        <w:rFonts w:hint="eastAsia"/>
      </w:rPr>
    </w:lvl>
    <w:lvl w:ilvl="1">
      <w:start w:val="1"/>
      <w:numFmt w:val="decimal"/>
      <w:lvlText w:val="%16.%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587E281B"/>
    <w:multiLevelType w:val="multilevel"/>
    <w:tmpl w:val="587E281B"/>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9">
    <w:nsid w:val="5DEB37C5"/>
    <w:multiLevelType w:val="multilevel"/>
    <w:tmpl w:val="5DEB37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12D3CA0"/>
    <w:multiLevelType w:val="singleLevel"/>
    <w:tmpl w:val="612D3CA0"/>
    <w:lvl w:ilvl="0">
      <w:start w:val="1"/>
      <w:numFmt w:val="decimal"/>
      <w:lvlText w:val="%1)"/>
      <w:legacy w:legacy="1" w:legacySpace="0" w:legacyIndent="360"/>
      <w:lvlJc w:val="left"/>
      <w:rPr>
        <w:rFonts w:ascii="新宋体" w:eastAsia="新宋体" w:hAnsi="新宋体" w:hint="eastAsia"/>
      </w:rPr>
    </w:lvl>
  </w:abstractNum>
  <w:abstractNum w:abstractNumId="31">
    <w:nsid w:val="62313067"/>
    <w:multiLevelType w:val="multilevel"/>
    <w:tmpl w:val="6231306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5FE0C54"/>
    <w:multiLevelType w:val="multilevel"/>
    <w:tmpl w:val="65FE0C54"/>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3">
    <w:nsid w:val="6F9E3E9C"/>
    <w:multiLevelType w:val="multilevel"/>
    <w:tmpl w:val="6F9E3E9C"/>
    <w:lvl w:ilvl="0">
      <w:start w:val="1"/>
      <w:numFmt w:val="none"/>
      <w:lvlText w:val="2"/>
      <w:lvlJc w:val="left"/>
      <w:pPr>
        <w:tabs>
          <w:tab w:val="left" w:pos="425"/>
        </w:tabs>
        <w:ind w:left="425" w:hanging="425"/>
      </w:pPr>
      <w:rPr>
        <w:rFonts w:hint="eastAsia"/>
      </w:rPr>
    </w:lvl>
    <w:lvl w:ilvl="1">
      <w:start w:val="1"/>
      <w:numFmt w:val="decimal"/>
      <w:lvlText w:val="%18.%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nsid w:val="736C4813"/>
    <w:multiLevelType w:val="multilevel"/>
    <w:tmpl w:val="736C481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5">
    <w:nsid w:val="76DF1F21"/>
    <w:multiLevelType w:val="multilevel"/>
    <w:tmpl w:val="76DF1F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6">
    <w:nsid w:val="797B3397"/>
    <w:multiLevelType w:val="multilevel"/>
    <w:tmpl w:val="797B3397"/>
    <w:lvl w:ilvl="0">
      <w:start w:val="1"/>
      <w:numFmt w:val="bullet"/>
      <w:lvlText w:val=""/>
      <w:lvlJc w:val="left"/>
      <w:pPr>
        <w:ind w:left="750" w:hanging="420"/>
      </w:pPr>
      <w:rPr>
        <w:rFonts w:ascii="Wingdings" w:hAnsi="Wingdings"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37">
    <w:nsid w:val="7BA131A5"/>
    <w:multiLevelType w:val="multilevel"/>
    <w:tmpl w:val="7BA131A5"/>
    <w:lvl w:ilvl="0">
      <w:start w:val="1"/>
      <w:numFmt w:val="decimal"/>
      <w:lvlText w:val="（%1）"/>
      <w:lvlJc w:val="left"/>
      <w:pPr>
        <w:tabs>
          <w:tab w:val="left" w:pos="420"/>
        </w:tabs>
        <w:ind w:left="420" w:hanging="420"/>
      </w:pPr>
      <w:rPr>
        <w:rFonts w:ascii="Arial" w:hAnsi="Arial" w:cs="Arial" w:hint="default"/>
        <w:b w:val="0"/>
      </w:rPr>
    </w:lvl>
    <w:lvl w:ilvl="1">
      <w:start w:val="2"/>
      <w:numFmt w:val="decimal"/>
      <w:lvlText w:val="%2．"/>
      <w:lvlJc w:val="left"/>
      <w:pPr>
        <w:tabs>
          <w:tab w:val="left" w:pos="780"/>
        </w:tabs>
        <w:ind w:left="780" w:hanging="360"/>
      </w:pPr>
      <w:rPr>
        <w:rFonts w:hint="default"/>
        <w:color w:val="000000"/>
        <w:sz w:val="24"/>
      </w:rPr>
    </w:lvl>
    <w:lvl w:ilvl="2">
      <w:start w:val="1"/>
      <w:numFmt w:val="decimal"/>
      <w:lvlText w:val="(%3)"/>
      <w:lvlJc w:val="left"/>
      <w:pPr>
        <w:tabs>
          <w:tab w:val="left" w:pos="1245"/>
        </w:tabs>
        <w:ind w:left="1245" w:hanging="40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CA92265"/>
    <w:multiLevelType w:val="multilevel"/>
    <w:tmpl w:val="7CA92265"/>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5"/>
  </w:num>
  <w:num w:numId="2">
    <w:abstractNumId w:val="30"/>
  </w:num>
  <w:num w:numId="3">
    <w:abstractNumId w:val="11"/>
  </w:num>
  <w:num w:numId="4">
    <w:abstractNumId w:val="25"/>
  </w:num>
  <w:num w:numId="5">
    <w:abstractNumId w:val="9"/>
  </w:num>
  <w:num w:numId="6">
    <w:abstractNumId w:val="23"/>
  </w:num>
  <w:num w:numId="7">
    <w:abstractNumId w:val="5"/>
  </w:num>
  <w:num w:numId="8">
    <w:abstractNumId w:val="6"/>
  </w:num>
  <w:num w:numId="9">
    <w:abstractNumId w:val="34"/>
  </w:num>
  <w:num w:numId="10">
    <w:abstractNumId w:val="10"/>
  </w:num>
  <w:num w:numId="11">
    <w:abstractNumId w:val="18"/>
  </w:num>
  <w:num w:numId="12">
    <w:abstractNumId w:val="35"/>
  </w:num>
  <w:num w:numId="13">
    <w:abstractNumId w:val="7"/>
  </w:num>
  <w:num w:numId="14">
    <w:abstractNumId w:val="31"/>
  </w:num>
  <w:num w:numId="15">
    <w:abstractNumId w:val="26"/>
  </w:num>
  <w:num w:numId="16">
    <w:abstractNumId w:val="8"/>
  </w:num>
  <w:num w:numId="17">
    <w:abstractNumId w:val="33"/>
  </w:num>
  <w:num w:numId="18">
    <w:abstractNumId w:val="19"/>
  </w:num>
  <w:num w:numId="19">
    <w:abstractNumId w:val="32"/>
  </w:num>
  <w:num w:numId="20">
    <w:abstractNumId w:val="2"/>
  </w:num>
  <w:num w:numId="21">
    <w:abstractNumId w:val="17"/>
  </w:num>
  <w:num w:numId="22">
    <w:abstractNumId w:val="28"/>
  </w:num>
  <w:num w:numId="23">
    <w:abstractNumId w:val="16"/>
  </w:num>
  <w:num w:numId="24">
    <w:abstractNumId w:val="14"/>
  </w:num>
  <w:num w:numId="25">
    <w:abstractNumId w:val="22"/>
  </w:num>
  <w:num w:numId="26">
    <w:abstractNumId w:val="37"/>
  </w:num>
  <w:num w:numId="27">
    <w:abstractNumId w:val="27"/>
  </w:num>
  <w:num w:numId="28">
    <w:abstractNumId w:val="38"/>
  </w:num>
  <w:num w:numId="29">
    <w:abstractNumId w:val="4"/>
  </w:num>
  <w:num w:numId="30">
    <w:abstractNumId w:val="3"/>
  </w:num>
  <w:num w:numId="31">
    <w:abstractNumId w:val="24"/>
  </w:num>
  <w:num w:numId="32">
    <w:abstractNumId w:val="13"/>
  </w:num>
  <w:num w:numId="33">
    <w:abstractNumId w:val="21"/>
  </w:num>
  <w:num w:numId="34">
    <w:abstractNumId w:val="20"/>
  </w:num>
  <w:num w:numId="35">
    <w:abstractNumId w:val="1"/>
  </w:num>
  <w:num w:numId="36">
    <w:abstractNumId w:val="29"/>
  </w:num>
  <w:num w:numId="37">
    <w:abstractNumId w:val="36"/>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63E"/>
    <w:rsid w:val="000009F5"/>
    <w:rsid w:val="0000103C"/>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E7A69"/>
    <w:rsid w:val="000F0294"/>
    <w:rsid w:val="000F2728"/>
    <w:rsid w:val="000F3619"/>
    <w:rsid w:val="000F79A4"/>
    <w:rsid w:val="000F7AE5"/>
    <w:rsid w:val="000F7C73"/>
    <w:rsid w:val="00101644"/>
    <w:rsid w:val="00101AC0"/>
    <w:rsid w:val="001020F4"/>
    <w:rsid w:val="001030C6"/>
    <w:rsid w:val="0010568D"/>
    <w:rsid w:val="00105B27"/>
    <w:rsid w:val="0010600B"/>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D97"/>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11E"/>
    <w:rsid w:val="00156F66"/>
    <w:rsid w:val="00160233"/>
    <w:rsid w:val="0016030B"/>
    <w:rsid w:val="00161CFC"/>
    <w:rsid w:val="00161EA2"/>
    <w:rsid w:val="00162A58"/>
    <w:rsid w:val="00162E8F"/>
    <w:rsid w:val="00163C20"/>
    <w:rsid w:val="001671DC"/>
    <w:rsid w:val="00167709"/>
    <w:rsid w:val="0016795B"/>
    <w:rsid w:val="0017187B"/>
    <w:rsid w:val="0017249A"/>
    <w:rsid w:val="00172527"/>
    <w:rsid w:val="00174EB3"/>
    <w:rsid w:val="00175520"/>
    <w:rsid w:val="0017653A"/>
    <w:rsid w:val="00177A7D"/>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0739F"/>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4E8D"/>
    <w:rsid w:val="00256997"/>
    <w:rsid w:val="00260378"/>
    <w:rsid w:val="002652D9"/>
    <w:rsid w:val="002659A6"/>
    <w:rsid w:val="0026651F"/>
    <w:rsid w:val="00266CE8"/>
    <w:rsid w:val="0026707D"/>
    <w:rsid w:val="002700D2"/>
    <w:rsid w:val="00270FB3"/>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52B6"/>
    <w:rsid w:val="002B7A24"/>
    <w:rsid w:val="002C26CC"/>
    <w:rsid w:val="002C3295"/>
    <w:rsid w:val="002C34CE"/>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5D71"/>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5651"/>
    <w:rsid w:val="00346D10"/>
    <w:rsid w:val="003475ED"/>
    <w:rsid w:val="00347A0A"/>
    <w:rsid w:val="00350E2E"/>
    <w:rsid w:val="0035169C"/>
    <w:rsid w:val="003527E3"/>
    <w:rsid w:val="003554D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21D6"/>
    <w:rsid w:val="00383814"/>
    <w:rsid w:val="00383844"/>
    <w:rsid w:val="00384395"/>
    <w:rsid w:val="00384768"/>
    <w:rsid w:val="0038509B"/>
    <w:rsid w:val="00385F49"/>
    <w:rsid w:val="00390522"/>
    <w:rsid w:val="00390A40"/>
    <w:rsid w:val="00391BB8"/>
    <w:rsid w:val="00394F4B"/>
    <w:rsid w:val="003A0DB0"/>
    <w:rsid w:val="003A1622"/>
    <w:rsid w:val="003A1B28"/>
    <w:rsid w:val="003A2AC0"/>
    <w:rsid w:val="003A445D"/>
    <w:rsid w:val="003A4479"/>
    <w:rsid w:val="003A5399"/>
    <w:rsid w:val="003A5B10"/>
    <w:rsid w:val="003A6AC6"/>
    <w:rsid w:val="003A6F84"/>
    <w:rsid w:val="003B0436"/>
    <w:rsid w:val="003B0B28"/>
    <w:rsid w:val="003B134F"/>
    <w:rsid w:val="003B1A0C"/>
    <w:rsid w:val="003B1F8A"/>
    <w:rsid w:val="003B2058"/>
    <w:rsid w:val="003B3807"/>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1EF"/>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2CB"/>
    <w:rsid w:val="0048774A"/>
    <w:rsid w:val="00487C5F"/>
    <w:rsid w:val="00487FE2"/>
    <w:rsid w:val="00490DE7"/>
    <w:rsid w:val="00493995"/>
    <w:rsid w:val="004947F8"/>
    <w:rsid w:val="00496FF4"/>
    <w:rsid w:val="00497DD5"/>
    <w:rsid w:val="004A0195"/>
    <w:rsid w:val="004A081D"/>
    <w:rsid w:val="004A1DBF"/>
    <w:rsid w:val="004A26F6"/>
    <w:rsid w:val="004A2722"/>
    <w:rsid w:val="004A3749"/>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3C5"/>
    <w:rsid w:val="00501542"/>
    <w:rsid w:val="00501E25"/>
    <w:rsid w:val="005022C1"/>
    <w:rsid w:val="00504C8A"/>
    <w:rsid w:val="00507343"/>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5C3A"/>
    <w:rsid w:val="00567387"/>
    <w:rsid w:val="00571C87"/>
    <w:rsid w:val="0057403F"/>
    <w:rsid w:val="0058005A"/>
    <w:rsid w:val="00581B85"/>
    <w:rsid w:val="00581C75"/>
    <w:rsid w:val="0058232E"/>
    <w:rsid w:val="0058391D"/>
    <w:rsid w:val="00585AE0"/>
    <w:rsid w:val="0058769D"/>
    <w:rsid w:val="00590404"/>
    <w:rsid w:val="005912A6"/>
    <w:rsid w:val="00592D16"/>
    <w:rsid w:val="0059433D"/>
    <w:rsid w:val="00594608"/>
    <w:rsid w:val="00594766"/>
    <w:rsid w:val="0059698F"/>
    <w:rsid w:val="00597270"/>
    <w:rsid w:val="005977E7"/>
    <w:rsid w:val="00597F76"/>
    <w:rsid w:val="005A0979"/>
    <w:rsid w:val="005A0C07"/>
    <w:rsid w:val="005A112D"/>
    <w:rsid w:val="005A2579"/>
    <w:rsid w:val="005A28F0"/>
    <w:rsid w:val="005A5577"/>
    <w:rsid w:val="005A5BF6"/>
    <w:rsid w:val="005B0109"/>
    <w:rsid w:val="005B3421"/>
    <w:rsid w:val="005B4236"/>
    <w:rsid w:val="005B645C"/>
    <w:rsid w:val="005C0E93"/>
    <w:rsid w:val="005C309B"/>
    <w:rsid w:val="005C38A1"/>
    <w:rsid w:val="005C3E22"/>
    <w:rsid w:val="005C5B70"/>
    <w:rsid w:val="005D1AE8"/>
    <w:rsid w:val="005D2FE3"/>
    <w:rsid w:val="005D3C90"/>
    <w:rsid w:val="005D4120"/>
    <w:rsid w:val="005D4F28"/>
    <w:rsid w:val="005E052F"/>
    <w:rsid w:val="005E2264"/>
    <w:rsid w:val="005E2AB3"/>
    <w:rsid w:val="005E34EA"/>
    <w:rsid w:val="005E3D2F"/>
    <w:rsid w:val="005E7B5F"/>
    <w:rsid w:val="005F0EF8"/>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3BBC"/>
    <w:rsid w:val="00614D1D"/>
    <w:rsid w:val="00616EFD"/>
    <w:rsid w:val="00617B4C"/>
    <w:rsid w:val="00621A4A"/>
    <w:rsid w:val="00623496"/>
    <w:rsid w:val="00623903"/>
    <w:rsid w:val="00623F48"/>
    <w:rsid w:val="00624E26"/>
    <w:rsid w:val="0062709F"/>
    <w:rsid w:val="006278C8"/>
    <w:rsid w:val="00631BFE"/>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77DFC"/>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4955"/>
    <w:rsid w:val="006E649A"/>
    <w:rsid w:val="006E6BF2"/>
    <w:rsid w:val="006E7AA4"/>
    <w:rsid w:val="006E7DFA"/>
    <w:rsid w:val="006F005C"/>
    <w:rsid w:val="006F0AFD"/>
    <w:rsid w:val="006F4F33"/>
    <w:rsid w:val="006F5886"/>
    <w:rsid w:val="006F6520"/>
    <w:rsid w:val="006F6AAF"/>
    <w:rsid w:val="006F7441"/>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37141"/>
    <w:rsid w:val="007372BF"/>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4106"/>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4C8"/>
    <w:rsid w:val="00777CCA"/>
    <w:rsid w:val="00783F99"/>
    <w:rsid w:val="00786543"/>
    <w:rsid w:val="00787445"/>
    <w:rsid w:val="00787D93"/>
    <w:rsid w:val="00787EB1"/>
    <w:rsid w:val="00787F16"/>
    <w:rsid w:val="007901F5"/>
    <w:rsid w:val="00791213"/>
    <w:rsid w:val="00791F8A"/>
    <w:rsid w:val="007952A2"/>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464D"/>
    <w:rsid w:val="007D5615"/>
    <w:rsid w:val="007D5ADA"/>
    <w:rsid w:val="007D63E7"/>
    <w:rsid w:val="007D6543"/>
    <w:rsid w:val="007D738F"/>
    <w:rsid w:val="007E005D"/>
    <w:rsid w:val="007E02CB"/>
    <w:rsid w:val="007E0F83"/>
    <w:rsid w:val="007E2036"/>
    <w:rsid w:val="007E4CB4"/>
    <w:rsid w:val="007F0893"/>
    <w:rsid w:val="007F0990"/>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557"/>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95CE9"/>
    <w:rsid w:val="008A211B"/>
    <w:rsid w:val="008A2EF7"/>
    <w:rsid w:val="008A3CC2"/>
    <w:rsid w:val="008A7C91"/>
    <w:rsid w:val="008A7CC9"/>
    <w:rsid w:val="008B01D1"/>
    <w:rsid w:val="008B071E"/>
    <w:rsid w:val="008B65EB"/>
    <w:rsid w:val="008B665F"/>
    <w:rsid w:val="008B7DD0"/>
    <w:rsid w:val="008C0E4D"/>
    <w:rsid w:val="008C0F76"/>
    <w:rsid w:val="008C483C"/>
    <w:rsid w:val="008C7B9E"/>
    <w:rsid w:val="008D0205"/>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1E9C"/>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005"/>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56B4F"/>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378E"/>
    <w:rsid w:val="009C43BB"/>
    <w:rsid w:val="009C55EC"/>
    <w:rsid w:val="009C5BEB"/>
    <w:rsid w:val="009D0DC3"/>
    <w:rsid w:val="009D1014"/>
    <w:rsid w:val="009D40BF"/>
    <w:rsid w:val="009D433B"/>
    <w:rsid w:val="009D4434"/>
    <w:rsid w:val="009D5452"/>
    <w:rsid w:val="009D5595"/>
    <w:rsid w:val="009D62F3"/>
    <w:rsid w:val="009D6E9A"/>
    <w:rsid w:val="009E07FD"/>
    <w:rsid w:val="009E350A"/>
    <w:rsid w:val="009E4EDE"/>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2E29"/>
    <w:rsid w:val="00A36BAE"/>
    <w:rsid w:val="00A421B3"/>
    <w:rsid w:val="00A434EB"/>
    <w:rsid w:val="00A44AEC"/>
    <w:rsid w:val="00A45E9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5336"/>
    <w:rsid w:val="00AE59FD"/>
    <w:rsid w:val="00AE5D3D"/>
    <w:rsid w:val="00AE7DA4"/>
    <w:rsid w:val="00AF0B65"/>
    <w:rsid w:val="00AF250C"/>
    <w:rsid w:val="00AF28F1"/>
    <w:rsid w:val="00AF3374"/>
    <w:rsid w:val="00AF601E"/>
    <w:rsid w:val="00AF694A"/>
    <w:rsid w:val="00AF73C0"/>
    <w:rsid w:val="00AF74EA"/>
    <w:rsid w:val="00AF795E"/>
    <w:rsid w:val="00AF7DDF"/>
    <w:rsid w:val="00B010E2"/>
    <w:rsid w:val="00B01C39"/>
    <w:rsid w:val="00B02C88"/>
    <w:rsid w:val="00B03D9A"/>
    <w:rsid w:val="00B055D6"/>
    <w:rsid w:val="00B065D5"/>
    <w:rsid w:val="00B104C6"/>
    <w:rsid w:val="00B1203C"/>
    <w:rsid w:val="00B125BF"/>
    <w:rsid w:val="00B12D57"/>
    <w:rsid w:val="00B13390"/>
    <w:rsid w:val="00B201DF"/>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6DF"/>
    <w:rsid w:val="00B56A11"/>
    <w:rsid w:val="00B56BE4"/>
    <w:rsid w:val="00B56ECB"/>
    <w:rsid w:val="00B6095E"/>
    <w:rsid w:val="00B62994"/>
    <w:rsid w:val="00B62B84"/>
    <w:rsid w:val="00B62D66"/>
    <w:rsid w:val="00B63193"/>
    <w:rsid w:val="00B656B8"/>
    <w:rsid w:val="00B66398"/>
    <w:rsid w:val="00B679B0"/>
    <w:rsid w:val="00B67C8B"/>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339"/>
    <w:rsid w:val="00BB7ADA"/>
    <w:rsid w:val="00BB7AFC"/>
    <w:rsid w:val="00BC1E07"/>
    <w:rsid w:val="00BC2B1A"/>
    <w:rsid w:val="00BC315F"/>
    <w:rsid w:val="00BC361D"/>
    <w:rsid w:val="00BC3C09"/>
    <w:rsid w:val="00BC5675"/>
    <w:rsid w:val="00BC5811"/>
    <w:rsid w:val="00BC769F"/>
    <w:rsid w:val="00BC7A4C"/>
    <w:rsid w:val="00BC7FF9"/>
    <w:rsid w:val="00BD3855"/>
    <w:rsid w:val="00BD3DCE"/>
    <w:rsid w:val="00BD52B8"/>
    <w:rsid w:val="00BD5628"/>
    <w:rsid w:val="00BD5AF3"/>
    <w:rsid w:val="00BD5F28"/>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47F"/>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42C6"/>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B7E19"/>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07D84"/>
    <w:rsid w:val="00D11242"/>
    <w:rsid w:val="00D11CD6"/>
    <w:rsid w:val="00D129A2"/>
    <w:rsid w:val="00D13802"/>
    <w:rsid w:val="00D13FF9"/>
    <w:rsid w:val="00D143D3"/>
    <w:rsid w:val="00D163D0"/>
    <w:rsid w:val="00D16E2C"/>
    <w:rsid w:val="00D20F72"/>
    <w:rsid w:val="00D21F92"/>
    <w:rsid w:val="00D251A1"/>
    <w:rsid w:val="00D26905"/>
    <w:rsid w:val="00D27E00"/>
    <w:rsid w:val="00D322B3"/>
    <w:rsid w:val="00D328CE"/>
    <w:rsid w:val="00D33E71"/>
    <w:rsid w:val="00D358E0"/>
    <w:rsid w:val="00D35C26"/>
    <w:rsid w:val="00D37D8C"/>
    <w:rsid w:val="00D42991"/>
    <w:rsid w:val="00D43850"/>
    <w:rsid w:val="00D44324"/>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07A7"/>
    <w:rsid w:val="00D91066"/>
    <w:rsid w:val="00D91A7B"/>
    <w:rsid w:val="00D91E9E"/>
    <w:rsid w:val="00D96558"/>
    <w:rsid w:val="00D967FA"/>
    <w:rsid w:val="00D9760C"/>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2B32"/>
    <w:rsid w:val="00DF4349"/>
    <w:rsid w:val="00DF621E"/>
    <w:rsid w:val="00DF62FA"/>
    <w:rsid w:val="00DF7D48"/>
    <w:rsid w:val="00E00D75"/>
    <w:rsid w:val="00E016DB"/>
    <w:rsid w:val="00E0197C"/>
    <w:rsid w:val="00E0237A"/>
    <w:rsid w:val="00E0254F"/>
    <w:rsid w:val="00E02B10"/>
    <w:rsid w:val="00E03BB9"/>
    <w:rsid w:val="00E03CAF"/>
    <w:rsid w:val="00E04084"/>
    <w:rsid w:val="00E04B3B"/>
    <w:rsid w:val="00E04FDB"/>
    <w:rsid w:val="00E06110"/>
    <w:rsid w:val="00E07445"/>
    <w:rsid w:val="00E111E4"/>
    <w:rsid w:val="00E11F09"/>
    <w:rsid w:val="00E142C1"/>
    <w:rsid w:val="00E14F5A"/>
    <w:rsid w:val="00E15764"/>
    <w:rsid w:val="00E15B74"/>
    <w:rsid w:val="00E15BF2"/>
    <w:rsid w:val="00E17157"/>
    <w:rsid w:val="00E2032A"/>
    <w:rsid w:val="00E21F15"/>
    <w:rsid w:val="00E2327B"/>
    <w:rsid w:val="00E2513A"/>
    <w:rsid w:val="00E2632E"/>
    <w:rsid w:val="00E278D2"/>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B2"/>
    <w:rsid w:val="00E45BFF"/>
    <w:rsid w:val="00E46295"/>
    <w:rsid w:val="00E502D6"/>
    <w:rsid w:val="00E513FC"/>
    <w:rsid w:val="00E516D9"/>
    <w:rsid w:val="00E54C7C"/>
    <w:rsid w:val="00E54E2C"/>
    <w:rsid w:val="00E5716A"/>
    <w:rsid w:val="00E6166A"/>
    <w:rsid w:val="00E63DDB"/>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C7C95"/>
    <w:rsid w:val="00ED01AD"/>
    <w:rsid w:val="00ED2146"/>
    <w:rsid w:val="00ED5710"/>
    <w:rsid w:val="00ED5FE6"/>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4F1A"/>
    <w:rsid w:val="00F8574E"/>
    <w:rsid w:val="00F86FF1"/>
    <w:rsid w:val="00F92240"/>
    <w:rsid w:val="00F92E05"/>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5A6"/>
    <w:rsid w:val="00FE0974"/>
    <w:rsid w:val="00FE2FAF"/>
    <w:rsid w:val="00FE504D"/>
    <w:rsid w:val="00FE5945"/>
    <w:rsid w:val="00FE68A6"/>
    <w:rsid w:val="00FE76FD"/>
    <w:rsid w:val="00FF0C6B"/>
    <w:rsid w:val="00FF1CFE"/>
    <w:rsid w:val="00FF2FAA"/>
    <w:rsid w:val="00FF35CC"/>
    <w:rsid w:val="00FF36D3"/>
    <w:rsid w:val="00FF3D8E"/>
    <w:rsid w:val="00FF5A82"/>
    <w:rsid w:val="00FF6DAF"/>
    <w:rsid w:val="018872EB"/>
    <w:rsid w:val="04313D20"/>
    <w:rsid w:val="25C825E9"/>
    <w:rsid w:val="3BF34C54"/>
    <w:rsid w:val="46BB3DDE"/>
    <w:rsid w:val="61A1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1014"/>
    <w:pPr>
      <w:widowControl w:val="0"/>
      <w:jc w:val="both"/>
    </w:pPr>
    <w:rPr>
      <w:kern w:val="2"/>
      <w:sz w:val="21"/>
      <w:szCs w:val="24"/>
    </w:rPr>
  </w:style>
  <w:style w:type="paragraph" w:styleId="1">
    <w:name w:val="heading 1"/>
    <w:basedOn w:val="a"/>
    <w:next w:val="a"/>
    <w:link w:val="1Char"/>
    <w:qFormat/>
    <w:rsid w:val="009D1014"/>
    <w:pPr>
      <w:keepNext/>
      <w:jc w:val="center"/>
      <w:outlineLvl w:val="0"/>
    </w:pPr>
    <w:rPr>
      <w:rFonts w:ascii="楷体_GB2312" w:eastAsia="楷体_GB2312"/>
      <w:b/>
      <w:bCs/>
    </w:rPr>
  </w:style>
  <w:style w:type="paragraph" w:styleId="3">
    <w:name w:val="heading 3"/>
    <w:basedOn w:val="a"/>
    <w:next w:val="a"/>
    <w:link w:val="3Char"/>
    <w:qFormat/>
    <w:rsid w:val="009D1014"/>
    <w:pPr>
      <w:keepNext/>
      <w:keepLines/>
      <w:spacing w:before="260" w:after="260" w:line="416" w:lineRule="auto"/>
      <w:outlineLvl w:val="2"/>
    </w:pPr>
    <w:rPr>
      <w:b/>
      <w:bCs/>
      <w:sz w:val="32"/>
      <w:szCs w:val="32"/>
    </w:rPr>
  </w:style>
  <w:style w:type="paragraph" w:styleId="4">
    <w:name w:val="heading 4"/>
    <w:basedOn w:val="a"/>
    <w:next w:val="a"/>
    <w:link w:val="4Char"/>
    <w:qFormat/>
    <w:rsid w:val="009D1014"/>
    <w:pPr>
      <w:keepNext/>
      <w:keepLines/>
      <w:spacing w:before="280" w:after="290" w:line="376" w:lineRule="auto"/>
      <w:outlineLvl w:val="3"/>
    </w:pPr>
    <w:rPr>
      <w:rFonts w:ascii="Cambria" w:hAnsi="Cambria"/>
      <w:b/>
      <w:bCs/>
      <w:sz w:val="28"/>
      <w:szCs w:val="28"/>
    </w:rPr>
  </w:style>
  <w:style w:type="paragraph" w:styleId="6">
    <w:name w:val="heading 6"/>
    <w:basedOn w:val="a"/>
    <w:next w:val="a"/>
    <w:qFormat/>
    <w:rsid w:val="009D1014"/>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rsid w:val="009D1014"/>
    <w:pPr>
      <w:adjustRightInd w:val="0"/>
      <w:spacing w:line="420" w:lineRule="atLeast"/>
      <w:jc w:val="left"/>
      <w:textAlignment w:val="baseline"/>
    </w:pPr>
    <w:rPr>
      <w:kern w:val="0"/>
    </w:rPr>
  </w:style>
  <w:style w:type="paragraph" w:styleId="a4">
    <w:name w:val="Body Text"/>
    <w:basedOn w:val="a"/>
    <w:link w:val="Char"/>
    <w:qFormat/>
    <w:rsid w:val="009D1014"/>
    <w:pPr>
      <w:spacing w:after="120"/>
    </w:pPr>
  </w:style>
  <w:style w:type="paragraph" w:styleId="a5">
    <w:name w:val="annotation subject"/>
    <w:basedOn w:val="a6"/>
    <w:next w:val="a6"/>
    <w:semiHidden/>
    <w:qFormat/>
    <w:rsid w:val="009D1014"/>
    <w:rPr>
      <w:b/>
      <w:bCs/>
    </w:rPr>
  </w:style>
  <w:style w:type="paragraph" w:styleId="a6">
    <w:name w:val="annotation text"/>
    <w:basedOn w:val="a"/>
    <w:semiHidden/>
    <w:qFormat/>
    <w:rsid w:val="009D1014"/>
    <w:pPr>
      <w:jc w:val="left"/>
    </w:pPr>
  </w:style>
  <w:style w:type="paragraph" w:styleId="a7">
    <w:name w:val="Body Text First Indent"/>
    <w:basedOn w:val="a4"/>
    <w:link w:val="Char0"/>
    <w:qFormat/>
    <w:rsid w:val="009D1014"/>
    <w:pPr>
      <w:ind w:firstLineChars="100" w:firstLine="420"/>
    </w:pPr>
  </w:style>
  <w:style w:type="paragraph" w:styleId="a8">
    <w:name w:val="Normal Indent"/>
    <w:basedOn w:val="a"/>
    <w:link w:val="Char1"/>
    <w:qFormat/>
    <w:rsid w:val="009D1014"/>
    <w:pPr>
      <w:adjustRightInd w:val="0"/>
      <w:spacing w:line="312" w:lineRule="atLeast"/>
      <w:ind w:firstLine="420"/>
      <w:textAlignment w:val="baseline"/>
    </w:pPr>
    <w:rPr>
      <w:kern w:val="0"/>
      <w:szCs w:val="20"/>
    </w:rPr>
  </w:style>
  <w:style w:type="paragraph" w:styleId="a9">
    <w:name w:val="Document Map"/>
    <w:basedOn w:val="a"/>
    <w:semiHidden/>
    <w:qFormat/>
    <w:rsid w:val="009D1014"/>
    <w:pPr>
      <w:shd w:val="clear" w:color="auto" w:fill="000080"/>
    </w:pPr>
  </w:style>
  <w:style w:type="paragraph" w:styleId="aa">
    <w:name w:val="Body Text Indent"/>
    <w:basedOn w:val="a"/>
    <w:qFormat/>
    <w:rsid w:val="009D1014"/>
    <w:pPr>
      <w:ind w:left="480" w:hangingChars="200" w:hanging="480"/>
    </w:pPr>
    <w:rPr>
      <w:sz w:val="24"/>
    </w:rPr>
  </w:style>
  <w:style w:type="paragraph" w:styleId="30">
    <w:name w:val="toc 3"/>
    <w:basedOn w:val="a"/>
    <w:next w:val="a"/>
    <w:semiHidden/>
    <w:qFormat/>
    <w:rsid w:val="009D1014"/>
    <w:pPr>
      <w:ind w:leftChars="400" w:left="840"/>
    </w:pPr>
  </w:style>
  <w:style w:type="paragraph" w:styleId="ab">
    <w:name w:val="Plain Text"/>
    <w:basedOn w:val="a"/>
    <w:link w:val="Char2"/>
    <w:qFormat/>
    <w:rsid w:val="009D1014"/>
    <w:pPr>
      <w:widowControl/>
      <w:overflowPunct w:val="0"/>
      <w:autoSpaceDE w:val="0"/>
      <w:autoSpaceDN w:val="0"/>
      <w:adjustRightInd w:val="0"/>
      <w:jc w:val="left"/>
      <w:textAlignment w:val="baseline"/>
    </w:pPr>
    <w:rPr>
      <w:rFonts w:ascii="宋体" w:hAnsi="Courier New"/>
      <w:kern w:val="0"/>
      <w:szCs w:val="21"/>
    </w:rPr>
  </w:style>
  <w:style w:type="paragraph" w:styleId="ac">
    <w:name w:val="Date"/>
    <w:basedOn w:val="a"/>
    <w:next w:val="a"/>
    <w:qFormat/>
    <w:rsid w:val="009D1014"/>
    <w:pPr>
      <w:ind w:leftChars="2500" w:left="100"/>
    </w:pPr>
  </w:style>
  <w:style w:type="paragraph" w:styleId="2">
    <w:name w:val="Body Text Indent 2"/>
    <w:basedOn w:val="a"/>
    <w:qFormat/>
    <w:rsid w:val="009D1014"/>
    <w:pPr>
      <w:spacing w:line="500" w:lineRule="exact"/>
      <w:ind w:firstLineChars="213" w:firstLine="511"/>
    </w:pPr>
    <w:rPr>
      <w:sz w:val="24"/>
    </w:rPr>
  </w:style>
  <w:style w:type="paragraph" w:styleId="ad">
    <w:name w:val="Balloon Text"/>
    <w:basedOn w:val="a"/>
    <w:semiHidden/>
    <w:qFormat/>
    <w:rsid w:val="009D1014"/>
    <w:rPr>
      <w:sz w:val="18"/>
      <w:szCs w:val="18"/>
    </w:rPr>
  </w:style>
  <w:style w:type="paragraph" w:styleId="ae">
    <w:name w:val="footer"/>
    <w:basedOn w:val="a"/>
    <w:qFormat/>
    <w:rsid w:val="009D1014"/>
    <w:pPr>
      <w:tabs>
        <w:tab w:val="center" w:pos="4153"/>
        <w:tab w:val="right" w:pos="8306"/>
      </w:tabs>
      <w:snapToGrid w:val="0"/>
      <w:jc w:val="left"/>
    </w:pPr>
    <w:rPr>
      <w:sz w:val="18"/>
      <w:szCs w:val="18"/>
    </w:rPr>
  </w:style>
  <w:style w:type="paragraph" w:styleId="af">
    <w:name w:val="header"/>
    <w:basedOn w:val="a"/>
    <w:qFormat/>
    <w:rsid w:val="009D10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D1014"/>
    <w:pPr>
      <w:tabs>
        <w:tab w:val="right" w:leader="dot" w:pos="9628"/>
      </w:tabs>
      <w:spacing w:line="480" w:lineRule="auto"/>
    </w:pPr>
    <w:rPr>
      <w:rFonts w:ascii="仿宋_GB2312" w:eastAsia="仿宋_GB2312" w:hAnsi="Arial" w:cs="Arial"/>
      <w:b/>
      <w:bCs/>
      <w:sz w:val="24"/>
    </w:rPr>
  </w:style>
  <w:style w:type="paragraph" w:styleId="31">
    <w:name w:val="Body Text Indent 3"/>
    <w:basedOn w:val="a"/>
    <w:qFormat/>
    <w:rsid w:val="009D1014"/>
    <w:pPr>
      <w:spacing w:line="500" w:lineRule="exact"/>
      <w:ind w:left="511" w:hangingChars="213" w:hanging="511"/>
    </w:pPr>
    <w:rPr>
      <w:sz w:val="24"/>
    </w:rPr>
  </w:style>
  <w:style w:type="paragraph" w:styleId="20">
    <w:name w:val="toc 2"/>
    <w:basedOn w:val="a"/>
    <w:next w:val="a"/>
    <w:semiHidden/>
    <w:qFormat/>
    <w:rsid w:val="009D1014"/>
    <w:pPr>
      <w:ind w:leftChars="200" w:left="420"/>
    </w:pPr>
  </w:style>
  <w:style w:type="paragraph" w:styleId="af0">
    <w:name w:val="Normal (Web)"/>
    <w:basedOn w:val="a"/>
    <w:qFormat/>
    <w:rsid w:val="009D1014"/>
    <w:pPr>
      <w:widowControl/>
      <w:spacing w:before="100" w:beforeAutospacing="1" w:after="100" w:afterAutospacing="1"/>
      <w:jc w:val="left"/>
    </w:pPr>
    <w:rPr>
      <w:rFonts w:ascii="宋体" w:hAnsi="宋体" w:cs="宋体"/>
      <w:kern w:val="0"/>
      <w:sz w:val="24"/>
    </w:rPr>
  </w:style>
  <w:style w:type="character" w:styleId="af1">
    <w:name w:val="Strong"/>
    <w:qFormat/>
    <w:rsid w:val="009D1014"/>
    <w:rPr>
      <w:b/>
      <w:bCs/>
    </w:rPr>
  </w:style>
  <w:style w:type="character" w:styleId="af2">
    <w:name w:val="page number"/>
    <w:basedOn w:val="a1"/>
    <w:qFormat/>
    <w:rsid w:val="009D1014"/>
  </w:style>
  <w:style w:type="character" w:styleId="af3">
    <w:name w:val="Hyperlink"/>
    <w:uiPriority w:val="99"/>
    <w:qFormat/>
    <w:rsid w:val="009D1014"/>
    <w:rPr>
      <w:color w:val="000000"/>
      <w:sz w:val="20"/>
      <w:szCs w:val="20"/>
      <w:u w:val="none"/>
    </w:rPr>
  </w:style>
  <w:style w:type="character" w:styleId="af4">
    <w:name w:val="annotation reference"/>
    <w:semiHidden/>
    <w:qFormat/>
    <w:rsid w:val="009D1014"/>
    <w:rPr>
      <w:sz w:val="21"/>
      <w:szCs w:val="21"/>
    </w:rPr>
  </w:style>
  <w:style w:type="table" w:styleId="af5">
    <w:name w:val="Table Grid"/>
    <w:basedOn w:val="a2"/>
    <w:qFormat/>
    <w:rsid w:val="009D1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semiHidden/>
    <w:qFormat/>
    <w:rsid w:val="009D1014"/>
    <w:rPr>
      <w:rFonts w:ascii="Cambria" w:eastAsia="宋体" w:hAnsi="Cambria"/>
      <w:b/>
      <w:bCs/>
      <w:kern w:val="2"/>
      <w:sz w:val="28"/>
      <w:szCs w:val="28"/>
      <w:lang w:bidi="ar-SA"/>
    </w:rPr>
  </w:style>
  <w:style w:type="character" w:customStyle="1" w:styleId="3Char">
    <w:name w:val="标题 3 Char"/>
    <w:link w:val="3"/>
    <w:qFormat/>
    <w:rsid w:val="009D1014"/>
    <w:rPr>
      <w:b/>
      <w:bCs/>
      <w:kern w:val="2"/>
      <w:sz w:val="32"/>
      <w:szCs w:val="32"/>
      <w:lang w:bidi="ar-SA"/>
    </w:rPr>
  </w:style>
  <w:style w:type="character" w:customStyle="1" w:styleId="CharCharChar">
    <w:name w:val="Char Char Char"/>
    <w:qFormat/>
    <w:rsid w:val="009D1014"/>
    <w:rPr>
      <w:rFonts w:ascii="宋体" w:eastAsia="宋体" w:hAnsi="Courier New"/>
      <w:sz w:val="21"/>
      <w:szCs w:val="21"/>
      <w:lang w:val="en-US" w:eastAsia="zh-CN" w:bidi="ar-SA"/>
    </w:rPr>
  </w:style>
  <w:style w:type="character" w:customStyle="1" w:styleId="Char0">
    <w:name w:val="正文首行缩进 Char"/>
    <w:basedOn w:val="Char"/>
    <w:link w:val="a7"/>
    <w:qFormat/>
    <w:rsid w:val="009D1014"/>
    <w:rPr>
      <w:kern w:val="2"/>
      <w:sz w:val="21"/>
      <w:szCs w:val="24"/>
    </w:rPr>
  </w:style>
  <w:style w:type="character" w:customStyle="1" w:styleId="Char">
    <w:name w:val="正文文本 Char"/>
    <w:link w:val="a4"/>
    <w:qFormat/>
    <w:rsid w:val="009D1014"/>
    <w:rPr>
      <w:kern w:val="2"/>
      <w:sz w:val="21"/>
      <w:szCs w:val="24"/>
    </w:rPr>
  </w:style>
  <w:style w:type="character" w:customStyle="1" w:styleId="Char3">
    <w:name w:val="哈哈正文 Char"/>
    <w:link w:val="af6"/>
    <w:qFormat/>
    <w:rsid w:val="009D1014"/>
    <w:rPr>
      <w:rFonts w:ascii="宋体" w:eastAsia="宋体" w:hAnsi="宋体" w:cs="宋体"/>
      <w:kern w:val="2"/>
      <w:sz w:val="24"/>
      <w:lang w:val="en-US" w:eastAsia="zh-CN" w:bidi="ar-SA"/>
    </w:rPr>
  </w:style>
  <w:style w:type="paragraph" w:customStyle="1" w:styleId="af6">
    <w:name w:val="哈哈正文"/>
    <w:basedOn w:val="a"/>
    <w:link w:val="Char3"/>
    <w:qFormat/>
    <w:rsid w:val="009D1014"/>
    <w:pPr>
      <w:spacing w:line="360" w:lineRule="auto"/>
      <w:ind w:firstLineChars="200" w:firstLine="200"/>
    </w:pPr>
    <w:rPr>
      <w:rFonts w:ascii="宋体" w:hAnsi="宋体" w:cs="宋体"/>
      <w:sz w:val="24"/>
      <w:szCs w:val="20"/>
    </w:rPr>
  </w:style>
  <w:style w:type="character" w:customStyle="1" w:styleId="style21">
    <w:name w:val="style21"/>
    <w:qFormat/>
    <w:rsid w:val="009D1014"/>
    <w:rPr>
      <w:sz w:val="15"/>
      <w:szCs w:val="15"/>
    </w:rPr>
  </w:style>
  <w:style w:type="character" w:customStyle="1" w:styleId="Char2">
    <w:name w:val="纯文本 Char"/>
    <w:link w:val="ab"/>
    <w:qFormat/>
    <w:rsid w:val="009D1014"/>
    <w:rPr>
      <w:rFonts w:ascii="宋体" w:eastAsia="宋体" w:hAnsi="Courier New"/>
      <w:sz w:val="21"/>
      <w:szCs w:val="21"/>
      <w:lang w:val="en-US" w:eastAsia="zh-CN" w:bidi="ar-SA"/>
    </w:rPr>
  </w:style>
  <w:style w:type="character" w:customStyle="1" w:styleId="6Char">
    <w:name w:val="样式6 列表并列 Char"/>
    <w:link w:val="60"/>
    <w:qFormat/>
    <w:locked/>
    <w:rsid w:val="009D1014"/>
    <w:rPr>
      <w:rFonts w:ascii="Arial" w:hAnsi="Arial" w:cs="Arial"/>
      <w:kern w:val="21"/>
      <w:sz w:val="21"/>
      <w:szCs w:val="24"/>
    </w:rPr>
  </w:style>
  <w:style w:type="paragraph" w:customStyle="1" w:styleId="60">
    <w:name w:val="样式6 列表并列"/>
    <w:link w:val="6Char"/>
    <w:qFormat/>
    <w:rsid w:val="009D1014"/>
    <w:pPr>
      <w:widowControl w:val="0"/>
      <w:tabs>
        <w:tab w:val="left" w:pos="0"/>
      </w:tabs>
      <w:spacing w:before="40" w:after="40" w:line="240" w:lineRule="atLeast"/>
      <w:ind w:left="840" w:hanging="420"/>
    </w:pPr>
    <w:rPr>
      <w:rFonts w:ascii="Arial" w:hAnsi="Arial" w:cs="Arial"/>
      <w:kern w:val="21"/>
      <w:sz w:val="21"/>
      <w:szCs w:val="24"/>
    </w:rPr>
  </w:style>
  <w:style w:type="character" w:customStyle="1" w:styleId="unnamed51">
    <w:name w:val="unnamed51"/>
    <w:qFormat/>
    <w:rsid w:val="009D1014"/>
    <w:rPr>
      <w:sz w:val="22"/>
      <w:szCs w:val="22"/>
    </w:rPr>
  </w:style>
  <w:style w:type="character" w:customStyle="1" w:styleId="Char4">
    <w:name w:val="文档正文 Char"/>
    <w:link w:val="af7"/>
    <w:qFormat/>
    <w:rsid w:val="009D1014"/>
    <w:rPr>
      <w:rFonts w:ascii="Tahoma" w:eastAsia="仿宋_GB2312" w:hAnsi="Tahoma"/>
      <w:sz w:val="28"/>
      <w:lang w:val="en-US" w:eastAsia="zh-CN" w:bidi="ar-SA"/>
    </w:rPr>
  </w:style>
  <w:style w:type="paragraph" w:customStyle="1" w:styleId="af7">
    <w:name w:val="文档正文"/>
    <w:basedOn w:val="a"/>
    <w:link w:val="Char4"/>
    <w:qFormat/>
    <w:rsid w:val="009D1014"/>
    <w:pPr>
      <w:spacing w:line="360" w:lineRule="auto"/>
      <w:ind w:firstLineChars="200" w:firstLine="480"/>
    </w:pPr>
    <w:rPr>
      <w:rFonts w:ascii="Tahoma" w:eastAsia="仿宋_GB2312" w:hAnsi="Tahoma"/>
      <w:kern w:val="0"/>
      <w:sz w:val="28"/>
      <w:szCs w:val="20"/>
    </w:rPr>
  </w:style>
  <w:style w:type="character" w:customStyle="1" w:styleId="ListParagraphChar">
    <w:name w:val="List Paragraph Char"/>
    <w:link w:val="11"/>
    <w:qFormat/>
    <w:rsid w:val="009D1014"/>
    <w:rPr>
      <w:rFonts w:ascii="Calibri" w:eastAsia="宋体" w:hAnsi="Calibri"/>
      <w:kern w:val="2"/>
      <w:sz w:val="21"/>
      <w:szCs w:val="22"/>
      <w:lang w:val="en-US" w:eastAsia="zh-CN" w:bidi="ar-SA"/>
    </w:rPr>
  </w:style>
  <w:style w:type="paragraph" w:customStyle="1" w:styleId="11">
    <w:name w:val="列出段落1"/>
    <w:basedOn w:val="a"/>
    <w:link w:val="ListParagraphChar"/>
    <w:qFormat/>
    <w:rsid w:val="009D1014"/>
    <w:pPr>
      <w:ind w:firstLineChars="200" w:firstLine="420"/>
    </w:pPr>
    <w:rPr>
      <w:rFonts w:ascii="Calibri" w:hAnsi="Calibri"/>
      <w:szCs w:val="22"/>
    </w:rPr>
  </w:style>
  <w:style w:type="character" w:customStyle="1" w:styleId="CharChar2">
    <w:name w:val="Char Char2"/>
    <w:qFormat/>
    <w:rsid w:val="009D1014"/>
    <w:rPr>
      <w:rFonts w:ascii="宋体" w:eastAsia="宋体" w:hAnsi="Courier New"/>
      <w:kern w:val="2"/>
      <w:sz w:val="21"/>
      <w:lang w:val="en-US" w:eastAsia="zh-CN"/>
    </w:rPr>
  </w:style>
  <w:style w:type="character" w:customStyle="1" w:styleId="Char1">
    <w:name w:val="正文缩进 Char"/>
    <w:link w:val="a8"/>
    <w:qFormat/>
    <w:rsid w:val="009D1014"/>
    <w:rPr>
      <w:rFonts w:eastAsia="宋体"/>
      <w:sz w:val="21"/>
      <w:lang w:val="en-US" w:eastAsia="zh-CN" w:bidi="ar-SA"/>
    </w:rPr>
  </w:style>
  <w:style w:type="character" w:customStyle="1" w:styleId="TexteCharChar">
    <w:name w:val="Texte Char Char"/>
    <w:qFormat/>
    <w:rsid w:val="009D1014"/>
    <w:rPr>
      <w:rFonts w:ascii="宋体" w:eastAsia="宋体" w:hAnsi="Courier New"/>
      <w:sz w:val="21"/>
      <w:szCs w:val="21"/>
      <w:lang w:val="en-US" w:eastAsia="zh-CN" w:bidi="ar-SA"/>
    </w:rPr>
  </w:style>
  <w:style w:type="character" w:customStyle="1" w:styleId="Char10">
    <w:name w:val="纯文本 Char1"/>
    <w:basedOn w:val="a1"/>
    <w:qFormat/>
    <w:locked/>
    <w:rsid w:val="009D1014"/>
    <w:rPr>
      <w:rFonts w:ascii="宋体" w:hAnsi="Courier New"/>
      <w:sz w:val="21"/>
      <w:szCs w:val="21"/>
    </w:rPr>
  </w:style>
  <w:style w:type="paragraph" w:customStyle="1" w:styleId="CharCharCharCharCharCharChar">
    <w:name w:val="Char Char Char Char Char Char Char"/>
    <w:basedOn w:val="a"/>
    <w:qFormat/>
    <w:rsid w:val="009D1014"/>
    <w:rPr>
      <w:rFonts w:ascii="仿宋_GB2312" w:eastAsia="仿宋_GB2312"/>
      <w:b/>
      <w:sz w:val="32"/>
      <w:szCs w:val="32"/>
    </w:rPr>
  </w:style>
  <w:style w:type="paragraph" w:customStyle="1" w:styleId="CharCharCharCharCharCharChar1">
    <w:name w:val="Char Char Char Char Char Char Char1"/>
    <w:basedOn w:val="a"/>
    <w:qFormat/>
    <w:rsid w:val="009D1014"/>
    <w:rPr>
      <w:rFonts w:ascii="仿宋_GB2312" w:eastAsia="仿宋_GB2312"/>
      <w:b/>
      <w:sz w:val="32"/>
      <w:szCs w:val="32"/>
    </w:rPr>
  </w:style>
  <w:style w:type="paragraph" w:customStyle="1" w:styleId="CharCharCharChar1">
    <w:name w:val="Char Char Char Char1"/>
    <w:basedOn w:val="a"/>
    <w:qFormat/>
    <w:rsid w:val="009D1014"/>
    <w:rPr>
      <w:rFonts w:ascii="Tahoma" w:hAnsi="Tahoma"/>
      <w:sz w:val="24"/>
      <w:szCs w:val="20"/>
    </w:rPr>
  </w:style>
  <w:style w:type="paragraph" w:customStyle="1" w:styleId="CharCharCharCharCharCharCharCharCharCharCharCharChar1">
    <w:name w:val="Char Char Char Char Char Char Char Char Char Char Char Char Char1"/>
    <w:basedOn w:val="a"/>
    <w:qFormat/>
    <w:rsid w:val="009D1014"/>
    <w:rPr>
      <w:rFonts w:ascii="Tahoma" w:hAnsi="Tahoma"/>
      <w:sz w:val="24"/>
      <w:szCs w:val="20"/>
    </w:rPr>
  </w:style>
  <w:style w:type="paragraph" w:customStyle="1" w:styleId="Arial085">
    <w:name w:val="样式 Arial 小四 首行缩进:  0.85 厘米"/>
    <w:basedOn w:val="a"/>
    <w:qFormat/>
    <w:rsid w:val="009D1014"/>
    <w:pPr>
      <w:spacing w:line="360" w:lineRule="auto"/>
      <w:ind w:firstLine="482"/>
    </w:pPr>
    <w:rPr>
      <w:rFonts w:ascii="Arial" w:hAnsi="Arial" w:cs="宋体"/>
      <w:sz w:val="24"/>
      <w:szCs w:val="20"/>
    </w:rPr>
  </w:style>
  <w:style w:type="paragraph" w:customStyle="1" w:styleId="21">
    <w:name w:val="正文2"/>
    <w:basedOn w:val="a"/>
    <w:qFormat/>
    <w:rsid w:val="009D1014"/>
    <w:pPr>
      <w:spacing w:before="156" w:line="360" w:lineRule="auto"/>
      <w:ind w:firstLineChars="200" w:firstLine="510"/>
    </w:pPr>
    <w:rPr>
      <w:sz w:val="24"/>
      <w:szCs w:val="20"/>
    </w:rPr>
  </w:style>
  <w:style w:type="paragraph" w:customStyle="1" w:styleId="af8">
    <w:name w:val="简单回函地址"/>
    <w:basedOn w:val="a"/>
    <w:qFormat/>
    <w:rsid w:val="009D1014"/>
  </w:style>
  <w:style w:type="paragraph" w:customStyle="1" w:styleId="CharCharCharChar">
    <w:name w:val="Char Char Char Char"/>
    <w:basedOn w:val="a9"/>
    <w:qFormat/>
    <w:rsid w:val="009D1014"/>
    <w:rPr>
      <w:rFonts w:ascii="Tahoma" w:hAnsi="Tahoma"/>
      <w:sz w:val="24"/>
    </w:rPr>
  </w:style>
  <w:style w:type="paragraph" w:customStyle="1" w:styleId="CharChar1CharCharCharCharCharChar">
    <w:name w:val="Char Char1 Char Char Char Char Char Char"/>
    <w:basedOn w:val="a"/>
    <w:qFormat/>
    <w:rsid w:val="009D1014"/>
    <w:pPr>
      <w:widowControl/>
      <w:spacing w:after="160" w:line="240" w:lineRule="exact"/>
      <w:jc w:val="left"/>
    </w:pPr>
    <w:rPr>
      <w:rFonts w:ascii="Verdana" w:eastAsia="仿宋_GB2312" w:hAnsi="Verdana"/>
      <w:kern w:val="0"/>
      <w:sz w:val="24"/>
      <w:szCs w:val="20"/>
      <w:lang w:eastAsia="en-US"/>
    </w:rPr>
  </w:style>
  <w:style w:type="paragraph" w:customStyle="1" w:styleId="style31">
    <w:name w:val="style31"/>
    <w:basedOn w:val="a"/>
    <w:qFormat/>
    <w:rsid w:val="009D1014"/>
    <w:pPr>
      <w:widowControl/>
      <w:spacing w:before="100" w:beforeAutospacing="1" w:after="100" w:afterAutospacing="1"/>
      <w:jc w:val="left"/>
    </w:pPr>
    <w:rPr>
      <w:rFonts w:ascii="宋体" w:hAnsi="宋体" w:cs="宋体"/>
      <w:kern w:val="0"/>
      <w:sz w:val="24"/>
    </w:rPr>
  </w:style>
  <w:style w:type="paragraph" w:customStyle="1" w:styleId="xl55">
    <w:name w:val="xl55"/>
    <w:basedOn w:val="a"/>
    <w:qFormat/>
    <w:rsid w:val="009D1014"/>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af9">
    <w:name w:val="表内文字"/>
    <w:basedOn w:val="a"/>
    <w:qFormat/>
    <w:rsid w:val="009D1014"/>
    <w:pPr>
      <w:spacing w:line="240" w:lineRule="atLeast"/>
      <w:jc w:val="center"/>
    </w:pPr>
    <w:rPr>
      <w:rFonts w:ascii="Arial" w:hAnsi="Arial" w:cs="Arial"/>
      <w:b/>
      <w:bCs/>
    </w:rPr>
  </w:style>
  <w:style w:type="paragraph" w:customStyle="1" w:styleId="afa">
    <w:name w:val="正文－恩普"/>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1CharCharChar">
    <w:name w:val="Char1 Char Char Char"/>
    <w:basedOn w:val="a"/>
    <w:qFormat/>
    <w:rsid w:val="009D1014"/>
    <w:rPr>
      <w:rFonts w:ascii="Tahoma" w:hAnsi="Tahoma"/>
      <w:sz w:val="24"/>
      <w:szCs w:val="20"/>
    </w:rPr>
  </w:style>
  <w:style w:type="paragraph" w:customStyle="1" w:styleId="CharChar">
    <w:name w:val="Char Char"/>
    <w:basedOn w:val="a"/>
    <w:qFormat/>
    <w:rsid w:val="009D1014"/>
    <w:rPr>
      <w:rFonts w:ascii="仿宋_GB2312" w:eastAsia="仿宋_GB2312"/>
      <w:b/>
      <w:sz w:val="32"/>
      <w:szCs w:val="32"/>
    </w:rPr>
  </w:style>
  <w:style w:type="paragraph" w:customStyle="1" w:styleId="ParaChar">
    <w:name w:val="默认段落字体 Para Char"/>
    <w:basedOn w:val="a"/>
    <w:qFormat/>
    <w:rsid w:val="009D1014"/>
    <w:pPr>
      <w:tabs>
        <w:tab w:val="left" w:pos="360"/>
      </w:tabs>
      <w:adjustRightInd w:val="0"/>
      <w:textAlignment w:val="baseline"/>
    </w:pPr>
    <w:rPr>
      <w:kern w:val="0"/>
      <w:sz w:val="24"/>
      <w:szCs w:val="20"/>
    </w:rPr>
  </w:style>
  <w:style w:type="paragraph" w:styleId="afb">
    <w:name w:val="List Paragraph"/>
    <w:basedOn w:val="a"/>
    <w:uiPriority w:val="34"/>
    <w:qFormat/>
    <w:rsid w:val="009D1014"/>
    <w:pPr>
      <w:ind w:firstLineChars="200" w:firstLine="420"/>
    </w:pPr>
  </w:style>
  <w:style w:type="paragraph" w:customStyle="1" w:styleId="Style44">
    <w:name w:val="_Style 44"/>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CharCharCharCharCharCharCharCharCharCharCharChar">
    <w:name w:val="Char Char Char Char Char Char Char Char Char Char Char Char Char"/>
    <w:basedOn w:val="a"/>
    <w:qFormat/>
    <w:rsid w:val="009D1014"/>
    <w:rPr>
      <w:rFonts w:ascii="Tahoma" w:hAnsi="Tahoma"/>
      <w:sz w:val="24"/>
      <w:szCs w:val="20"/>
    </w:rPr>
  </w:style>
  <w:style w:type="paragraph" w:customStyle="1" w:styleId="CharChar1CharCharCharCharCharChar1">
    <w:name w:val="Char Char1 Char Char Char Char Char Char1"/>
    <w:basedOn w:val="a"/>
    <w:qFormat/>
    <w:rsid w:val="009D1014"/>
    <w:pPr>
      <w:widowControl/>
      <w:spacing w:after="160" w:line="240" w:lineRule="exact"/>
      <w:jc w:val="left"/>
    </w:pPr>
    <w:rPr>
      <w:rFonts w:ascii="宋体" w:hAnsi="宋体" w:cs="宋体"/>
      <w:kern w:val="0"/>
      <w:szCs w:val="20"/>
    </w:rPr>
  </w:style>
  <w:style w:type="paragraph" w:customStyle="1" w:styleId="CharChar7Char">
    <w:name w:val="Char Char7 Char"/>
    <w:basedOn w:val="a"/>
    <w:qFormat/>
    <w:rsid w:val="009D1014"/>
    <w:pPr>
      <w:tabs>
        <w:tab w:val="left" w:pos="425"/>
      </w:tabs>
      <w:ind w:leftChars="200" w:left="420" w:firstLineChars="150" w:firstLine="270"/>
    </w:pPr>
  </w:style>
  <w:style w:type="paragraph" w:customStyle="1" w:styleId="xl35">
    <w:name w:val="xl35"/>
    <w:basedOn w:val="a"/>
    <w:qFormat/>
    <w:rsid w:val="009D1014"/>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afc">
    <w:name w:val="保留正文"/>
    <w:basedOn w:val="a4"/>
    <w:qFormat/>
    <w:rsid w:val="009D1014"/>
    <w:pPr>
      <w:keepNext/>
      <w:spacing w:after="160"/>
    </w:pPr>
  </w:style>
  <w:style w:type="paragraph" w:customStyle="1" w:styleId="CharCharCharCharCharCharCharCharCharCharCharCharChar2">
    <w:name w:val="Char Char Char Char Char Char Char Char Char Char Char Char Char2"/>
    <w:basedOn w:val="a"/>
    <w:qFormat/>
    <w:rsid w:val="009D1014"/>
    <w:rPr>
      <w:rFonts w:ascii="Tahoma" w:hAnsi="Tahoma"/>
      <w:sz w:val="24"/>
      <w:szCs w:val="20"/>
    </w:rPr>
  </w:style>
  <w:style w:type="character" w:customStyle="1" w:styleId="1Char">
    <w:name w:val="标题 1 Char"/>
    <w:link w:val="1"/>
    <w:qFormat/>
    <w:locked/>
    <w:rsid w:val="009D1014"/>
    <w:rPr>
      <w:rFonts w:ascii="楷体_GB2312" w:eastAsia="楷体_GB2312"/>
      <w:b/>
      <w:bCs/>
      <w:kern w:val="2"/>
      <w:sz w:val="21"/>
      <w:szCs w:val="24"/>
    </w:rPr>
  </w:style>
  <w:style w:type="paragraph" w:customStyle="1" w:styleId="12">
    <w:name w:val="正文1"/>
    <w:qFormat/>
    <w:rsid w:val="009D1014"/>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zcygov.cn/&#8220;&#27993;&#27743;&#25919;&#24220;&#37319;&#36141;&#32593;&#82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3639</Words>
  <Characters>20748</Characters>
  <Application>Microsoft Office Word</Application>
  <DocSecurity>0</DocSecurity>
  <Lines>172</Lines>
  <Paragraphs>48</Paragraphs>
  <ScaleCrop>false</ScaleCrop>
  <Company>中国微软</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温州市政府采购</dc:title>
  <dc:creator>LCMZX</dc:creator>
  <cp:lastModifiedBy>浙江至诚工程咨询有限责任公司</cp:lastModifiedBy>
  <cp:revision>8</cp:revision>
  <cp:lastPrinted>2019-08-19T03:16:00Z</cp:lastPrinted>
  <dcterms:created xsi:type="dcterms:W3CDTF">2019-08-21T06:54:00Z</dcterms:created>
  <dcterms:modified xsi:type="dcterms:W3CDTF">2019-08-26T01:23:00Z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